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7C" w:rsidRDefault="00FE7F7C" w:rsidP="00FA085F">
      <w:pPr>
        <w:widowControl w:val="0"/>
        <w:spacing w:after="0"/>
        <w:ind w:right="283" w:firstLine="851"/>
        <w:jc w:val="center"/>
        <w:rPr>
          <w:szCs w:val="28"/>
        </w:rPr>
      </w:pPr>
      <w:r>
        <w:rPr>
          <w:szCs w:val="28"/>
        </w:rPr>
        <w:t>РОДИНСКИЙ РАЙОННЫЙ СОВЕТ ДЕПУТАТОВ</w:t>
      </w:r>
    </w:p>
    <w:p w:rsidR="00FE7F7C" w:rsidRDefault="00FE7F7C" w:rsidP="00FA085F">
      <w:pPr>
        <w:widowControl w:val="0"/>
        <w:spacing w:after="0"/>
        <w:ind w:right="283" w:firstLine="851"/>
        <w:jc w:val="center"/>
        <w:rPr>
          <w:szCs w:val="28"/>
        </w:rPr>
      </w:pPr>
      <w:r>
        <w:rPr>
          <w:szCs w:val="28"/>
        </w:rPr>
        <w:t>АЛТАЙСКОГО КРАЯ</w:t>
      </w:r>
    </w:p>
    <w:p w:rsidR="00FE7F7C" w:rsidRDefault="00FE7F7C" w:rsidP="00FA085F">
      <w:pPr>
        <w:widowControl w:val="0"/>
        <w:spacing w:after="0"/>
        <w:ind w:right="283" w:firstLine="851"/>
        <w:jc w:val="center"/>
        <w:rPr>
          <w:szCs w:val="28"/>
        </w:rPr>
      </w:pPr>
    </w:p>
    <w:p w:rsidR="00804E8A" w:rsidRDefault="00804E8A" w:rsidP="00FA085F">
      <w:pPr>
        <w:widowControl w:val="0"/>
        <w:spacing w:after="0"/>
        <w:ind w:right="283" w:firstLine="851"/>
        <w:jc w:val="center"/>
        <w:rPr>
          <w:szCs w:val="28"/>
        </w:rPr>
      </w:pPr>
    </w:p>
    <w:p w:rsidR="00FE7F7C" w:rsidRDefault="00FE7F7C" w:rsidP="00FE7F7C">
      <w:pPr>
        <w:widowControl w:val="0"/>
        <w:ind w:right="283" w:firstLine="851"/>
        <w:jc w:val="center"/>
        <w:rPr>
          <w:szCs w:val="28"/>
        </w:rPr>
      </w:pPr>
      <w:r>
        <w:rPr>
          <w:szCs w:val="28"/>
        </w:rPr>
        <w:t>РЕШЕНИЕ</w:t>
      </w:r>
    </w:p>
    <w:p w:rsidR="00FE7F7C" w:rsidRDefault="006C5FD1" w:rsidP="00FE7F7C">
      <w:pPr>
        <w:ind w:right="283"/>
      </w:pPr>
      <w:r>
        <w:t xml:space="preserve">05.05.2022  №24       </w:t>
      </w:r>
      <w:r w:rsidR="00FE7F7C">
        <w:t xml:space="preserve">                                                                              с. Родино</w:t>
      </w:r>
    </w:p>
    <w:p w:rsidR="00804E8A" w:rsidRDefault="00804E8A" w:rsidP="00600148">
      <w:pPr>
        <w:spacing w:after="0"/>
        <w:jc w:val="center"/>
        <w:rPr>
          <w:szCs w:val="28"/>
        </w:rPr>
      </w:pPr>
    </w:p>
    <w:p w:rsidR="00804E8A" w:rsidRDefault="00FE7F7C" w:rsidP="00804E8A">
      <w:pPr>
        <w:spacing w:after="0"/>
        <w:jc w:val="center"/>
      </w:pPr>
      <w:r w:rsidRPr="00543680">
        <w:rPr>
          <w:szCs w:val="28"/>
        </w:rPr>
        <w:t xml:space="preserve">Об утверждении </w:t>
      </w:r>
      <w:r w:rsidR="000C1508">
        <w:t>Положения о порядке</w:t>
      </w:r>
    </w:p>
    <w:p w:rsidR="00FE7F7C" w:rsidRDefault="000C1508" w:rsidP="00804E8A">
      <w:pPr>
        <w:spacing w:after="0"/>
        <w:jc w:val="center"/>
      </w:pPr>
      <w:r>
        <w:t xml:space="preserve"> регулирования цен (тарифов) на товары (работы, услуги)</w:t>
      </w:r>
    </w:p>
    <w:p w:rsidR="00804E8A" w:rsidRDefault="00804E8A" w:rsidP="00600148">
      <w:pPr>
        <w:pStyle w:val="a4"/>
        <w:spacing w:after="0"/>
        <w:ind w:firstLine="708"/>
        <w:jc w:val="both"/>
        <w:rPr>
          <w:sz w:val="28"/>
        </w:rPr>
      </w:pPr>
    </w:p>
    <w:p w:rsidR="00804E8A" w:rsidRDefault="00804E8A" w:rsidP="00600148">
      <w:pPr>
        <w:pStyle w:val="a4"/>
        <w:spacing w:after="0"/>
        <w:ind w:firstLine="708"/>
        <w:jc w:val="both"/>
        <w:rPr>
          <w:sz w:val="28"/>
        </w:rPr>
      </w:pPr>
    </w:p>
    <w:p w:rsidR="00FE7F7C" w:rsidRDefault="00FE7F7C" w:rsidP="00FE7F7C">
      <w:pPr>
        <w:pStyle w:val="a4"/>
        <w:spacing w:after="0"/>
        <w:ind w:firstLine="708"/>
        <w:jc w:val="both"/>
        <w:rPr>
          <w:sz w:val="28"/>
          <w:szCs w:val="28"/>
        </w:rPr>
      </w:pPr>
      <w:r>
        <w:rPr>
          <w:sz w:val="28"/>
        </w:rPr>
        <w:t>В соответствии со статьей 59 Устава муниципального образования Родинский район Алтайского края</w:t>
      </w:r>
      <w:r>
        <w:rPr>
          <w:sz w:val="28"/>
          <w:szCs w:val="28"/>
        </w:rPr>
        <w:t>,</w:t>
      </w:r>
    </w:p>
    <w:p w:rsidR="00FE7F7C" w:rsidRDefault="00FE7F7C" w:rsidP="00FE7F7C">
      <w:pPr>
        <w:pStyle w:val="a4"/>
        <w:spacing w:after="0"/>
        <w:jc w:val="both"/>
        <w:rPr>
          <w:sz w:val="28"/>
          <w:szCs w:val="28"/>
        </w:rPr>
      </w:pPr>
      <w:r>
        <w:rPr>
          <w:sz w:val="28"/>
          <w:szCs w:val="28"/>
        </w:rPr>
        <w:t>районный Совет депутатов РЕШИЛ:</w:t>
      </w:r>
    </w:p>
    <w:p w:rsidR="00FE7F7C" w:rsidRPr="00567C12" w:rsidRDefault="00FE7F7C" w:rsidP="00FE7F7C">
      <w:pPr>
        <w:spacing w:after="0"/>
        <w:ind w:firstLine="708"/>
        <w:jc w:val="both"/>
        <w:rPr>
          <w:szCs w:val="28"/>
        </w:rPr>
      </w:pPr>
      <w:r w:rsidRPr="00567C12">
        <w:rPr>
          <w:szCs w:val="28"/>
        </w:rPr>
        <w:t>1.</w:t>
      </w:r>
      <w:r w:rsidRPr="00567C12">
        <w:t xml:space="preserve"> </w:t>
      </w:r>
      <w:r w:rsidRPr="00567C12">
        <w:rPr>
          <w:szCs w:val="28"/>
        </w:rPr>
        <w:t>Принять муниципальный нормативный правовой акт «</w:t>
      </w:r>
      <w:r w:rsidR="00FE1F26" w:rsidRPr="00543680">
        <w:rPr>
          <w:szCs w:val="28"/>
        </w:rPr>
        <w:t xml:space="preserve">Об утверждении </w:t>
      </w:r>
      <w:r w:rsidR="00FE1F26">
        <w:t>Положения о порядке регулирования цен (тарифов) на товары (работы, услуги)</w:t>
      </w:r>
      <w:r w:rsidRPr="00567C12">
        <w:rPr>
          <w:szCs w:val="28"/>
        </w:rPr>
        <w:t>».</w:t>
      </w:r>
    </w:p>
    <w:p w:rsidR="00FE7F7C" w:rsidRDefault="00FE7F7C" w:rsidP="00FE7F7C">
      <w:pPr>
        <w:spacing w:after="0"/>
        <w:ind w:firstLine="708"/>
        <w:jc w:val="both"/>
        <w:rPr>
          <w:szCs w:val="28"/>
        </w:rPr>
      </w:pPr>
      <w:r w:rsidRPr="00567C12">
        <w:rPr>
          <w:szCs w:val="28"/>
        </w:rPr>
        <w:t>2. 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w:t>
      </w:r>
    </w:p>
    <w:p w:rsidR="00FE7F7C" w:rsidRDefault="00FE7F7C" w:rsidP="00FE7F7C">
      <w:pPr>
        <w:spacing w:after="0"/>
        <w:ind w:firstLine="708"/>
        <w:jc w:val="both"/>
        <w:rPr>
          <w:szCs w:val="28"/>
        </w:rPr>
      </w:pPr>
      <w:r>
        <w:rPr>
          <w:szCs w:val="28"/>
        </w:rPr>
        <w:t xml:space="preserve">3. Контроль исполнения настоящего решения возложить </w:t>
      </w:r>
      <w:r w:rsidRPr="00FE7F7C">
        <w:rPr>
          <w:szCs w:val="28"/>
        </w:rPr>
        <w:t xml:space="preserve">на </w:t>
      </w:r>
      <w:r>
        <w:rPr>
          <w:szCs w:val="28"/>
        </w:rPr>
        <w:t>постоянную комиссию районного Совета депутатов по вопросам местного самоуправления, законности и праву (</w:t>
      </w:r>
      <w:proofErr w:type="spellStart"/>
      <w:r>
        <w:rPr>
          <w:szCs w:val="28"/>
        </w:rPr>
        <w:t>Цыбинов</w:t>
      </w:r>
      <w:proofErr w:type="spellEnd"/>
      <w:r>
        <w:rPr>
          <w:szCs w:val="28"/>
        </w:rPr>
        <w:t xml:space="preserve"> А.А.).</w:t>
      </w:r>
    </w:p>
    <w:p w:rsidR="00FE7F7C" w:rsidRDefault="00085393" w:rsidP="00FE7F7C">
      <w:pPr>
        <w:pStyle w:val="2"/>
        <w:jc w:val="center"/>
        <w:rPr>
          <w:sz w:val="28"/>
          <w:szCs w:val="28"/>
        </w:rPr>
      </w:pPr>
      <w:r>
        <w:rPr>
          <w:noProof/>
          <w:szCs w:val="28"/>
        </w:rPr>
        <w:drawing>
          <wp:anchor distT="0" distB="0" distL="0" distR="0" simplePos="0" relativeHeight="251658240" behindDoc="1" locked="0" layoutInCell="0" allowOverlap="1" wp14:anchorId="61339DF2" wp14:editId="143F294E">
            <wp:simplePos x="0" y="0"/>
            <wp:positionH relativeFrom="margin">
              <wp:posOffset>2795905</wp:posOffset>
            </wp:positionH>
            <wp:positionV relativeFrom="paragraph">
              <wp:posOffset>212090</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864" w:rsidRPr="00140864" w:rsidRDefault="00140864" w:rsidP="00140864">
      <w:pPr>
        <w:spacing w:after="0"/>
        <w:jc w:val="both"/>
        <w:rPr>
          <w:szCs w:val="28"/>
        </w:rPr>
      </w:pPr>
      <w:r w:rsidRPr="00140864">
        <w:rPr>
          <w:szCs w:val="28"/>
        </w:rPr>
        <w:t xml:space="preserve">Председатель Родинского </w:t>
      </w:r>
    </w:p>
    <w:p w:rsidR="00F665CD" w:rsidRDefault="00140864" w:rsidP="00140864">
      <w:pPr>
        <w:spacing w:after="0"/>
        <w:jc w:val="both"/>
        <w:rPr>
          <w:szCs w:val="28"/>
        </w:rPr>
      </w:pPr>
      <w:r w:rsidRPr="00140864">
        <w:rPr>
          <w:szCs w:val="28"/>
        </w:rPr>
        <w:t>районного Совета депутатов                                                      Ф.В. Воробьев</w:t>
      </w:r>
    </w:p>
    <w:p w:rsidR="00F665CD" w:rsidRDefault="00F665CD" w:rsidP="00140864">
      <w:pPr>
        <w:spacing w:after="0"/>
        <w:jc w:val="both"/>
      </w:pPr>
    </w:p>
    <w:p w:rsidR="00F665CD" w:rsidRDefault="00F665CD" w:rsidP="00140864">
      <w:pPr>
        <w:spacing w:after="0"/>
        <w:jc w:val="both"/>
      </w:pPr>
    </w:p>
    <w:p w:rsidR="00F665CD" w:rsidRDefault="00F665CD" w:rsidP="00140864">
      <w:pPr>
        <w:spacing w:after="0"/>
        <w:jc w:val="both"/>
      </w:pPr>
    </w:p>
    <w:p w:rsidR="00F665CD" w:rsidRDefault="00F665CD" w:rsidP="00140864">
      <w:pPr>
        <w:spacing w:after="0"/>
        <w:jc w:val="both"/>
      </w:pPr>
    </w:p>
    <w:p w:rsidR="00F665CD" w:rsidRDefault="00F665CD" w:rsidP="00140864">
      <w:pPr>
        <w:spacing w:after="0"/>
        <w:jc w:val="both"/>
      </w:pPr>
    </w:p>
    <w:p w:rsidR="00FE1F26" w:rsidRDefault="00FE1F26">
      <w:r>
        <w:br w:type="page"/>
      </w:r>
    </w:p>
    <w:p w:rsidR="00FE1F26" w:rsidRPr="00D17707" w:rsidRDefault="00FE1F26" w:rsidP="00D17707">
      <w:pPr>
        <w:spacing w:after="0" w:line="276" w:lineRule="auto"/>
        <w:jc w:val="center"/>
        <w:rPr>
          <w:rFonts w:cs="Times New Roman"/>
          <w:szCs w:val="28"/>
        </w:rPr>
      </w:pPr>
      <w:r w:rsidRPr="00D17707">
        <w:rPr>
          <w:rFonts w:cs="Times New Roman"/>
          <w:szCs w:val="28"/>
        </w:rPr>
        <w:lastRenderedPageBreak/>
        <w:t>Положение</w:t>
      </w:r>
    </w:p>
    <w:p w:rsidR="00FE1F26" w:rsidRPr="00D17707" w:rsidRDefault="00FE1F26" w:rsidP="00D17707">
      <w:pPr>
        <w:spacing w:after="0" w:line="276" w:lineRule="auto"/>
        <w:jc w:val="center"/>
        <w:rPr>
          <w:rFonts w:cs="Times New Roman"/>
          <w:szCs w:val="28"/>
        </w:rPr>
      </w:pPr>
      <w:r w:rsidRPr="00D17707">
        <w:rPr>
          <w:rFonts w:cs="Times New Roman"/>
          <w:szCs w:val="28"/>
        </w:rPr>
        <w:t>о порядке регулирования цен (тарифов) на товары (работы, услуги)</w:t>
      </w:r>
    </w:p>
    <w:p w:rsidR="00FE1F26" w:rsidRPr="00D17707" w:rsidRDefault="00FE1F26" w:rsidP="00D17707">
      <w:pPr>
        <w:spacing w:after="0" w:line="276" w:lineRule="auto"/>
        <w:ind w:left="5664"/>
        <w:jc w:val="both"/>
        <w:rPr>
          <w:rFonts w:cs="Times New Roman"/>
          <w:szCs w:val="28"/>
        </w:rPr>
      </w:pPr>
    </w:p>
    <w:p w:rsidR="00FE1F26" w:rsidRPr="00D17707" w:rsidRDefault="00FE1F26" w:rsidP="00D17707">
      <w:pPr>
        <w:spacing w:after="0" w:line="276" w:lineRule="auto"/>
        <w:ind w:left="5664"/>
        <w:jc w:val="both"/>
        <w:rPr>
          <w:rFonts w:cs="Times New Roman"/>
          <w:szCs w:val="28"/>
        </w:rPr>
      </w:pPr>
      <w:r w:rsidRPr="00D17707">
        <w:rPr>
          <w:rFonts w:cs="Times New Roman"/>
          <w:szCs w:val="28"/>
        </w:rPr>
        <w:t>Принято</w:t>
      </w:r>
    </w:p>
    <w:p w:rsidR="00FE1F26" w:rsidRPr="00D17707" w:rsidRDefault="00FE1F26" w:rsidP="00D17707">
      <w:pPr>
        <w:spacing w:after="0" w:line="276" w:lineRule="auto"/>
        <w:ind w:left="5664"/>
        <w:rPr>
          <w:rFonts w:cs="Times New Roman"/>
          <w:szCs w:val="28"/>
        </w:rPr>
      </w:pPr>
      <w:r w:rsidRPr="00D17707">
        <w:rPr>
          <w:rFonts w:cs="Times New Roman"/>
          <w:szCs w:val="28"/>
        </w:rPr>
        <w:t>Решением Родинского районного Совета депутатов</w:t>
      </w:r>
    </w:p>
    <w:p w:rsidR="00F665CD" w:rsidRPr="00D17707" w:rsidRDefault="006C5FD1" w:rsidP="00D17707">
      <w:pPr>
        <w:spacing w:after="0" w:line="276" w:lineRule="auto"/>
        <w:ind w:firstLine="5670"/>
        <w:jc w:val="both"/>
        <w:rPr>
          <w:rFonts w:cs="Times New Roman"/>
          <w:szCs w:val="28"/>
        </w:rPr>
      </w:pPr>
      <w:r>
        <w:rPr>
          <w:rFonts w:cs="Times New Roman"/>
          <w:szCs w:val="28"/>
        </w:rPr>
        <w:t>от 05.05.2022 №24</w:t>
      </w:r>
    </w:p>
    <w:p w:rsidR="00F824C4" w:rsidRDefault="00F824C4" w:rsidP="00D17707">
      <w:pPr>
        <w:pStyle w:val="3"/>
        <w:spacing w:before="0" w:beforeAutospacing="0" w:after="0" w:afterAutospacing="0" w:line="276" w:lineRule="auto"/>
        <w:jc w:val="center"/>
        <w:rPr>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1. Общие положения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1.1. Положение о порядке регулирования цен (тарифов) на товары (работы, услуги) (далее - Положение) разработано в соответствии с действующим законодательством Российской Федерации, Алтайского края и </w:t>
      </w:r>
      <w:proofErr w:type="gramStart"/>
      <w:r w:rsidRPr="00D17707">
        <w:rPr>
          <w:sz w:val="28"/>
          <w:szCs w:val="28"/>
        </w:rPr>
        <w:t>муниципальными</w:t>
      </w:r>
      <w:proofErr w:type="gramEnd"/>
      <w:r w:rsidRPr="00D17707">
        <w:rPr>
          <w:sz w:val="28"/>
          <w:szCs w:val="28"/>
        </w:rPr>
        <w:t xml:space="preserve"> правовыми </w:t>
      </w:r>
      <w:r w:rsidR="00D97766" w:rsidRPr="00D17707">
        <w:rPr>
          <w:sz w:val="28"/>
          <w:szCs w:val="28"/>
        </w:rPr>
        <w:t>Родинского района Алтайского края</w:t>
      </w:r>
      <w:r w:rsidRPr="00D17707">
        <w:rPr>
          <w:sz w:val="28"/>
          <w:szCs w:val="28"/>
        </w:rPr>
        <w:t xml:space="preserve"> в области регулирования цен (тарифов).</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1.2. Положение разработано с целью создания единого подхода по решению вопросов регулирования цен (тарифов), отнесенных законодательством Российской Федерации и Алтайского края (далее - законодательство) к компетенции органов местного самоуправления </w:t>
      </w:r>
      <w:r w:rsidR="00D97766" w:rsidRPr="00D17707">
        <w:rPr>
          <w:sz w:val="28"/>
          <w:szCs w:val="28"/>
        </w:rPr>
        <w:t>Родинского района Алтайского края</w:t>
      </w:r>
      <w:r w:rsidRPr="00D17707">
        <w:rPr>
          <w:sz w:val="28"/>
          <w:szCs w:val="28"/>
        </w:rPr>
        <w:t>.</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1.3. </w:t>
      </w:r>
      <w:proofErr w:type="gramStart"/>
      <w:r w:rsidRPr="00D17707">
        <w:rPr>
          <w:sz w:val="28"/>
          <w:szCs w:val="28"/>
        </w:rPr>
        <w:t>Положение определяет объекты, орган регулирования и его полномочия, принципы, методы и сферу регулирования, период действия цен (тарифов), основания и порядок установления, отмены цен (тарифов) на товары (работы, услуги).</w:t>
      </w:r>
      <w:proofErr w:type="gramEnd"/>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1.4. </w:t>
      </w:r>
      <w:proofErr w:type="gramStart"/>
      <w:r w:rsidRPr="00D17707">
        <w:rPr>
          <w:sz w:val="28"/>
          <w:szCs w:val="28"/>
        </w:rPr>
        <w:t xml:space="preserve">Действие Положения распространяется на товары (работы, услуги), производимые (реализуемые, выполняемые, оказываемые) муниципальными предприятиями и муниципальными бюджетными (автономными) учреждениями </w:t>
      </w:r>
      <w:r w:rsidR="0030471E" w:rsidRPr="00D17707">
        <w:rPr>
          <w:sz w:val="28"/>
          <w:szCs w:val="28"/>
        </w:rPr>
        <w:t>Родинского района Алтайского края</w:t>
      </w:r>
      <w:r w:rsidRPr="00D17707">
        <w:rPr>
          <w:sz w:val="28"/>
          <w:szCs w:val="28"/>
        </w:rPr>
        <w:t xml:space="preserve">, осуществляющими хозяйственную деятельность (производство (реализацию) товаров (выполнение работ, оказание услуг) на территории </w:t>
      </w:r>
      <w:r w:rsidR="0030471E" w:rsidRPr="00D17707">
        <w:rPr>
          <w:sz w:val="28"/>
          <w:szCs w:val="28"/>
        </w:rPr>
        <w:t>Родинского района Алтайского края</w:t>
      </w:r>
      <w:r w:rsidRPr="00D17707">
        <w:rPr>
          <w:sz w:val="28"/>
          <w:szCs w:val="28"/>
        </w:rPr>
        <w:t xml:space="preserve"> (далее - хозяйствующие субъекты):</w:t>
      </w:r>
      <w:proofErr w:type="gramEnd"/>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w:t>
      </w:r>
      <w:r w:rsidR="006420CB" w:rsidRPr="00D17707">
        <w:rPr>
          <w:sz w:val="28"/>
          <w:szCs w:val="28"/>
        </w:rPr>
        <w:t xml:space="preserve">цены (тарифы) на которые в соответствии с законодательством подлежат регулированию органами местного самоуправления </w:t>
      </w:r>
      <w:r w:rsidR="0030471E" w:rsidRPr="00D17707">
        <w:rPr>
          <w:sz w:val="28"/>
          <w:szCs w:val="28"/>
        </w:rPr>
        <w:t>Родинского района Алтайского края</w:t>
      </w:r>
      <w:r w:rsidR="006420CB" w:rsidRPr="00D17707">
        <w:rPr>
          <w:sz w:val="28"/>
          <w:szCs w:val="28"/>
        </w:rPr>
        <w:t>;</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w:t>
      </w:r>
      <w:r w:rsidR="006420CB" w:rsidRPr="00D17707">
        <w:rPr>
          <w:sz w:val="28"/>
          <w:szCs w:val="28"/>
        </w:rPr>
        <w:t>цены (тарифы) на которые устанавливаются по инициативе хозяйствующих субъектов в рамках косвенного регулирования.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Порядок определения платы и (или) размер платы за оказанные услуги и (или) выполненные работы при осуществлении муниципальными казенными учреждениями </w:t>
      </w:r>
      <w:r w:rsidR="0030471E" w:rsidRPr="00D17707">
        <w:rPr>
          <w:sz w:val="28"/>
          <w:szCs w:val="28"/>
        </w:rPr>
        <w:t>Родинского района Алтайского края</w:t>
      </w:r>
      <w:r w:rsidRPr="00D17707">
        <w:rPr>
          <w:sz w:val="28"/>
          <w:szCs w:val="28"/>
        </w:rPr>
        <w:t xml:space="preserve"> приносящей доходы деятельности устанавливается (устанавливаются) ор</w:t>
      </w:r>
      <w:r w:rsidR="0030471E" w:rsidRPr="00D17707">
        <w:rPr>
          <w:sz w:val="28"/>
          <w:szCs w:val="28"/>
        </w:rPr>
        <w:t xml:space="preserve">ганами местного </w:t>
      </w:r>
      <w:r w:rsidR="0030471E" w:rsidRPr="00D17707">
        <w:rPr>
          <w:sz w:val="28"/>
          <w:szCs w:val="28"/>
        </w:rPr>
        <w:lastRenderedPageBreak/>
        <w:t>самоуправления Родинского района Алтайского края</w:t>
      </w:r>
      <w:r w:rsidRPr="00D17707">
        <w:rPr>
          <w:sz w:val="28"/>
          <w:szCs w:val="28"/>
        </w:rPr>
        <w:t>, осуществляющими функции и полномочия учредителей в отношении соответствующих учреждений.</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1.5. Понятия и термины, используемые в Положении, применяются в значениях, установленных законодательством в области регулирования цен (тарифов) на товары (работы, услуги).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Под установлением цен (тарифов) на товары (работы, услуги) в Положении понимается их определение решением постоянно действующего коллегиального органа, формируемого в соответствии с пунктами 3.2 и 3.3 Положения, в порядке, предусмотренном разделом 10 Положения, или соглашением об уровне цен (тарифов) на товары (работы, услуги), заключаемым в порядке, предусмотренном разделом 12 Положения.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Под утверждением цен (тарифов) на товары (работы, услуги) в Положении понимается их определение правовым актом </w:t>
      </w:r>
      <w:r w:rsidR="00F560EB" w:rsidRPr="00D17707">
        <w:rPr>
          <w:sz w:val="28"/>
          <w:szCs w:val="28"/>
        </w:rPr>
        <w:t>Администрации Родинского района Алтайского края</w:t>
      </w:r>
      <w:r w:rsidRPr="00D17707">
        <w:rPr>
          <w:sz w:val="28"/>
          <w:szCs w:val="28"/>
        </w:rPr>
        <w:t>, который принимается в порядке, предусмотренном разделом 11 Положения.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1.6. Цены (тарифы) на товары (работы, услуги) при регулировании округляются до полных или половинных значений рубля методом округления к ближайшему целому.</w:t>
      </w:r>
    </w:p>
    <w:p w:rsidR="00964982" w:rsidRPr="00EE6F53" w:rsidRDefault="00964982" w:rsidP="00D17707">
      <w:pPr>
        <w:pStyle w:val="3"/>
        <w:spacing w:before="0" w:beforeAutospacing="0" w:after="0" w:afterAutospacing="0" w:line="276" w:lineRule="auto"/>
        <w:jc w:val="center"/>
        <w:rPr>
          <w:b w:val="0"/>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2. Объекты регулирования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К объектам регулирования цен (тарифов) на товары (работы, услуги) органами местного самоуправления </w:t>
      </w:r>
      <w:r w:rsidR="00CE5781" w:rsidRPr="00D17707">
        <w:rPr>
          <w:sz w:val="28"/>
          <w:szCs w:val="28"/>
        </w:rPr>
        <w:t>Родинского района Алтайского края</w:t>
      </w:r>
      <w:r w:rsidRPr="00D17707">
        <w:rPr>
          <w:sz w:val="28"/>
          <w:szCs w:val="28"/>
        </w:rPr>
        <w:t xml:space="preserve"> в соответствии с законодательством относятся цены (тарифы) на товары (работы, услуги):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2.1. Размер платы:</w:t>
      </w:r>
    </w:p>
    <w:p w:rsidR="006420CB" w:rsidRPr="00D17707" w:rsidRDefault="005F4A87" w:rsidP="00B231D5">
      <w:pPr>
        <w:pStyle w:val="formattext"/>
        <w:spacing w:before="0" w:beforeAutospacing="0" w:after="0" w:afterAutospacing="0" w:line="276" w:lineRule="auto"/>
        <w:ind w:firstLine="708"/>
        <w:jc w:val="both"/>
        <w:rPr>
          <w:sz w:val="28"/>
          <w:szCs w:val="28"/>
        </w:rPr>
      </w:pPr>
      <w:r w:rsidRPr="00D17707">
        <w:rPr>
          <w:sz w:val="28"/>
          <w:szCs w:val="28"/>
        </w:rPr>
        <w:t>2.1</w:t>
      </w:r>
      <w:r w:rsidR="006420CB" w:rsidRPr="00D17707">
        <w:rPr>
          <w:sz w:val="28"/>
          <w:szCs w:val="28"/>
        </w:rPr>
        <w:t>. Стоимость услуг, предоставляемых согласно гарантированному перечню усл</w:t>
      </w:r>
      <w:r w:rsidR="001E3FBD">
        <w:rPr>
          <w:sz w:val="28"/>
          <w:szCs w:val="28"/>
        </w:rPr>
        <w:t>уг по погребению на территории Родинского района.</w:t>
      </w:r>
    </w:p>
    <w:p w:rsidR="006420CB" w:rsidRPr="00D17707" w:rsidRDefault="005F4A87" w:rsidP="00B231D5">
      <w:pPr>
        <w:pStyle w:val="formattext"/>
        <w:spacing w:before="0" w:beforeAutospacing="0" w:after="0" w:afterAutospacing="0" w:line="276" w:lineRule="auto"/>
        <w:ind w:firstLine="708"/>
        <w:jc w:val="both"/>
        <w:rPr>
          <w:sz w:val="28"/>
          <w:szCs w:val="28"/>
        </w:rPr>
      </w:pPr>
      <w:r w:rsidRPr="00D17707">
        <w:rPr>
          <w:sz w:val="28"/>
          <w:szCs w:val="28"/>
        </w:rPr>
        <w:t>2.2</w:t>
      </w:r>
      <w:r w:rsidR="006420CB" w:rsidRPr="00D17707">
        <w:rPr>
          <w:sz w:val="28"/>
          <w:szCs w:val="28"/>
        </w:rPr>
        <w:t>. Тарифы:</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 xml:space="preserve">на услуги, предоставляемые муниципальными предприятиями и муниципальными учреждениями </w:t>
      </w:r>
      <w:r w:rsidR="005F4A87" w:rsidRPr="00D17707">
        <w:rPr>
          <w:sz w:val="28"/>
          <w:szCs w:val="28"/>
        </w:rPr>
        <w:t>Родинского района Алтайского края</w:t>
      </w:r>
      <w:r w:rsidR="006420CB" w:rsidRPr="00D17707">
        <w:rPr>
          <w:sz w:val="28"/>
          <w:szCs w:val="28"/>
        </w:rPr>
        <w:t xml:space="preserve">, и работы, выполняемые муниципальными предприятиями и муниципальными учреждениями </w:t>
      </w:r>
      <w:r w:rsidR="005F4A87" w:rsidRPr="00D17707">
        <w:rPr>
          <w:sz w:val="28"/>
          <w:szCs w:val="28"/>
        </w:rPr>
        <w:t>Родинского района Алтайского края</w:t>
      </w:r>
      <w:r w:rsidR="006420CB" w:rsidRPr="00D17707">
        <w:rPr>
          <w:sz w:val="28"/>
          <w:szCs w:val="28"/>
        </w:rPr>
        <w:t>, если иное не предусмотрено федеральными законами;</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 xml:space="preserve">на перевозки пассажиров и багажа автомобильным транспортом по муниципальным маршрутам регулярных перевозок </w:t>
      </w:r>
      <w:r w:rsidR="005F4A87" w:rsidRPr="00D17707">
        <w:rPr>
          <w:sz w:val="28"/>
          <w:szCs w:val="28"/>
        </w:rPr>
        <w:t>Родинского района Алтайского края</w:t>
      </w:r>
      <w:r w:rsidR="006420CB" w:rsidRPr="00D17707">
        <w:rPr>
          <w:sz w:val="28"/>
          <w:szCs w:val="28"/>
        </w:rPr>
        <w:t>, работающим по регулируемым тарифам.</w:t>
      </w:r>
    </w:p>
    <w:p w:rsidR="006420CB" w:rsidRPr="00D17707" w:rsidRDefault="005F4A87" w:rsidP="00B231D5">
      <w:pPr>
        <w:pStyle w:val="formattext"/>
        <w:spacing w:before="0" w:beforeAutospacing="0" w:after="0" w:afterAutospacing="0" w:line="276" w:lineRule="auto"/>
        <w:ind w:firstLine="708"/>
        <w:jc w:val="both"/>
        <w:rPr>
          <w:sz w:val="28"/>
          <w:szCs w:val="28"/>
        </w:rPr>
      </w:pPr>
      <w:r w:rsidRPr="00D17707">
        <w:rPr>
          <w:sz w:val="28"/>
          <w:szCs w:val="28"/>
        </w:rPr>
        <w:lastRenderedPageBreak/>
        <w:t>2.3</w:t>
      </w:r>
      <w:r w:rsidR="006420CB" w:rsidRPr="00D17707">
        <w:rPr>
          <w:sz w:val="28"/>
          <w:szCs w:val="28"/>
        </w:rPr>
        <w:t>. Иные цены (тарифы) на товары (работы, услуги), регулирование которых отнесено законодательством к компетенции органов местного самоуправления или осуществляемое в рамках косвенного регулирования.</w:t>
      </w:r>
    </w:p>
    <w:p w:rsidR="00ED0199" w:rsidRPr="00EE6F53" w:rsidRDefault="00ED0199" w:rsidP="00D17707">
      <w:pPr>
        <w:pStyle w:val="3"/>
        <w:spacing w:before="0" w:beforeAutospacing="0" w:after="0" w:afterAutospacing="0" w:line="276" w:lineRule="auto"/>
        <w:jc w:val="both"/>
        <w:rPr>
          <w:b w:val="0"/>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3. Орган регулирования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3.1. Полномочиями по регулированию цен (тарифов) на товары (работы, услуги) на территории </w:t>
      </w:r>
      <w:r w:rsidR="005F4A87" w:rsidRPr="00D17707">
        <w:rPr>
          <w:sz w:val="28"/>
          <w:szCs w:val="28"/>
        </w:rPr>
        <w:t>Родинского района Алтайского края</w:t>
      </w:r>
      <w:r w:rsidRPr="00D17707">
        <w:rPr>
          <w:sz w:val="28"/>
          <w:szCs w:val="28"/>
        </w:rPr>
        <w:t xml:space="preserve"> наделяется администрация </w:t>
      </w:r>
      <w:r w:rsidR="00527E3D" w:rsidRPr="00D17707">
        <w:rPr>
          <w:sz w:val="28"/>
          <w:szCs w:val="28"/>
        </w:rPr>
        <w:t>Родинского района Алтайского края</w:t>
      </w:r>
      <w:r w:rsidRPr="00D17707">
        <w:rPr>
          <w:sz w:val="28"/>
          <w:szCs w:val="28"/>
        </w:rPr>
        <w:t xml:space="preserve"> (далее - орган регулирования).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3.2. Для обеспечения учета и сбалансированности интересов </w:t>
      </w:r>
      <w:r w:rsidR="00527E3D" w:rsidRPr="00D17707">
        <w:rPr>
          <w:sz w:val="28"/>
          <w:szCs w:val="28"/>
        </w:rPr>
        <w:t>Родинского района Алтайского края</w:t>
      </w:r>
      <w:r w:rsidRPr="00D17707">
        <w:rPr>
          <w:sz w:val="28"/>
          <w:szCs w:val="28"/>
        </w:rPr>
        <w:t>, производителей и потребителей товаров (работ, услуг), цены (тарифы) на которые регулируются органами местного самоуправления и (или) устанавливаются по инициативе хозяйствующих субъектов в ра</w:t>
      </w:r>
      <w:r w:rsidR="00527E3D" w:rsidRPr="00D17707">
        <w:rPr>
          <w:sz w:val="28"/>
          <w:szCs w:val="28"/>
        </w:rPr>
        <w:t>мках косвенного регулирования, А</w:t>
      </w:r>
      <w:r w:rsidRPr="00D17707">
        <w:rPr>
          <w:sz w:val="28"/>
          <w:szCs w:val="28"/>
        </w:rPr>
        <w:t xml:space="preserve">дминистрация </w:t>
      </w:r>
      <w:r w:rsidR="00527E3D" w:rsidRPr="00D17707">
        <w:rPr>
          <w:sz w:val="28"/>
          <w:szCs w:val="28"/>
        </w:rPr>
        <w:t>Родинского района Алтайского края</w:t>
      </w:r>
      <w:r w:rsidRPr="00D17707">
        <w:rPr>
          <w:sz w:val="28"/>
          <w:szCs w:val="28"/>
        </w:rPr>
        <w:t xml:space="preserve"> создает постоянно действующий коллегиальный орган.</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3.3. Состав и положение о коллегиальном орган</w:t>
      </w:r>
      <w:r w:rsidR="00527E3D" w:rsidRPr="00D17707">
        <w:rPr>
          <w:sz w:val="28"/>
          <w:szCs w:val="28"/>
        </w:rPr>
        <w:t>е утверждаются постановлениями Администрации Родинского района Алтайского края</w:t>
      </w:r>
      <w:r w:rsidRPr="00D17707">
        <w:rPr>
          <w:sz w:val="28"/>
          <w:szCs w:val="28"/>
        </w:rPr>
        <w:t>.</w:t>
      </w:r>
    </w:p>
    <w:p w:rsidR="00EE6F53" w:rsidRPr="00D17707" w:rsidRDefault="00EE6F53" w:rsidP="00D17707">
      <w:pPr>
        <w:pStyle w:val="formattext"/>
        <w:spacing w:before="0" w:beforeAutospacing="0" w:after="0" w:afterAutospacing="0" w:line="276" w:lineRule="auto"/>
        <w:jc w:val="both"/>
        <w:rPr>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4. Полномочия органа регулирования</w:t>
      </w:r>
    </w:p>
    <w:p w:rsidR="006420CB" w:rsidRPr="00D17707" w:rsidRDefault="006420CB" w:rsidP="00D17707">
      <w:pPr>
        <w:pStyle w:val="formattext"/>
        <w:spacing w:before="0" w:beforeAutospacing="0" w:after="0" w:afterAutospacing="0" w:line="276" w:lineRule="auto"/>
        <w:jc w:val="both"/>
        <w:rPr>
          <w:sz w:val="28"/>
          <w:szCs w:val="28"/>
        </w:rPr>
      </w:pPr>
      <w:r w:rsidRPr="00D17707">
        <w:rPr>
          <w:sz w:val="28"/>
          <w:szCs w:val="28"/>
        </w:rPr>
        <w:t>Орган регулирования осуществляет следующие полномочия: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4.1. Определяет метод регулирования цен (тарифов) на товары (работы, услуги);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4.2. Утверждает, отменяет цены (тарифы) на товары (работы, услуги), регулирование которых отнесено законодательством к компетенции органов местного самоуправления;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4.3. Заключает соглашения об уровне цен (тарифов) на товары (работы, услуги) в рамках косвенного регулирования цен (тарифов), осуществляет права и исполняет обязанности стороны соответствующего соглашения;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4.4. Принимает нормативные правовые акты в области регулирования цен (тарифов) на товары (работы, услуги), в пределах установленных законодательством полномочий;</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4.5. Иные полномочия в области регулирования цен (тарифов) на товары (работы, услуги) в соответствии с законодательством.</w:t>
      </w:r>
    </w:p>
    <w:p w:rsidR="00EE6F53" w:rsidRPr="00D17707" w:rsidRDefault="00EE6F53" w:rsidP="00D17707">
      <w:pPr>
        <w:pStyle w:val="3"/>
        <w:spacing w:before="0" w:beforeAutospacing="0" w:after="0" w:afterAutospacing="0" w:line="276" w:lineRule="auto"/>
        <w:jc w:val="both"/>
        <w:rPr>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5. Принципы регулирования цен (тарифов) на товары (работы, услуги)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Регулирование цен (тарифов) на товары (работы, услуги) основывается на следующих принципах:</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5.1. Обеспечения доступности товаров (работ, услуг) для потребителей;</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5.2. Достижения баланса интересов хозяйствующего субъекта и потребителей товаров (работ, услуг);</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5.3. Компенсации хозяйствующему субъекту экономически обоснованных расходов на производство (реализацию) товаров (выполнение работ, оказание услуг), цены (тарифы) на которые подлежат регулированию органами местного самоуправления, и обеспечения получения прибыли для финансирования развития </w:t>
      </w:r>
      <w:proofErr w:type="gramStart"/>
      <w:r w:rsidRPr="00D17707">
        <w:rPr>
          <w:sz w:val="28"/>
          <w:szCs w:val="28"/>
        </w:rPr>
        <w:t>производства</w:t>
      </w:r>
      <w:proofErr w:type="gramEnd"/>
      <w:r w:rsidRPr="00D17707">
        <w:rPr>
          <w:sz w:val="28"/>
          <w:szCs w:val="28"/>
        </w:rPr>
        <w:t xml:space="preserve"> хозяйствующего субъекта, а также его социального развития;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5.4. Обязательности ведения раздельного учета хозяйствующими субъектами объемов, производимых (реализуемых, выполняемых, оказываемых) товаров (работ, услуг), доходов и расходов по видам регулируемой деятельности и иной деятельности в соответствии с законодательством;</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5.5. Экономической обоснованности устанавливаемых цен (тарифов) на товары (работы, услуги);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5.6. Открытости и доступности информации о ценах (тарифах) на товары (работы, услуги) и о порядке их формирования;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5.7. Стимулирования снижения производственных затрат, повышения экономической эффективности производства (реализации) товаров (выполнения работ, оказания услуг) и применения энергосберегающих технологий хозяйствующими субъектами;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5.8. Иных принципах, предусмотренных законодательством в области регулирования соответствующих цен (тарифов) на товары (работы, услуги).</w:t>
      </w:r>
    </w:p>
    <w:p w:rsidR="000224B8" w:rsidRPr="00D17707" w:rsidRDefault="000224B8" w:rsidP="00D17707">
      <w:pPr>
        <w:pStyle w:val="3"/>
        <w:spacing w:before="0" w:beforeAutospacing="0" w:after="0" w:afterAutospacing="0" w:line="276" w:lineRule="auto"/>
        <w:jc w:val="both"/>
        <w:rPr>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6. Методы регулирования цен (тарифов) на товары (работы, услуги)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6.1. </w:t>
      </w:r>
      <w:proofErr w:type="gramStart"/>
      <w:r w:rsidRPr="00D17707">
        <w:rPr>
          <w:sz w:val="28"/>
          <w:szCs w:val="28"/>
        </w:rPr>
        <w:t xml:space="preserve">Методами регулирования цен (тарифов) на товары (работы, услуги) на территории </w:t>
      </w:r>
      <w:r w:rsidR="00527E3D" w:rsidRPr="00D17707">
        <w:rPr>
          <w:sz w:val="28"/>
          <w:szCs w:val="28"/>
        </w:rPr>
        <w:t>Родинского района Алтайского края</w:t>
      </w:r>
      <w:r w:rsidRPr="00D17707">
        <w:rPr>
          <w:sz w:val="28"/>
          <w:szCs w:val="28"/>
        </w:rPr>
        <w:t>, за исключением предусмотренных законодательством в области регулирования соответствующих цен (тарифов) на товары (работы, услуги), являются:</w:t>
      </w:r>
      <w:proofErr w:type="gramEnd"/>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метод экономически обоснованных расходов (затрат);</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метод индексации установленных цен (тарифов) в соответствии с законодательством;</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метод сравнения аналогов.</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При использовании метода индексации установленных цен (тарифов) в соответствии с законодательством применяются показатели прогноза социально-экономического развития Российской Федерации, Алтайского края, </w:t>
      </w:r>
      <w:r w:rsidR="00527E3D" w:rsidRPr="00D17707">
        <w:rPr>
          <w:sz w:val="28"/>
          <w:szCs w:val="28"/>
        </w:rPr>
        <w:t>Родинского района Алтайского края</w:t>
      </w:r>
      <w:r w:rsidRPr="00D17707">
        <w:rPr>
          <w:sz w:val="28"/>
          <w:szCs w:val="28"/>
        </w:rPr>
        <w:t xml:space="preserve"> на соответствующий календарный год.</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6.2. Решение о применении конкретного метода регулирования цен (тарифов) на товары (работы, услуги), в пределах установленных полномочий, принимается органом регулирования с учетом предложения хозяйствующего субъекта, отраслевого (функционального) и территориальных органов местного самоуправления </w:t>
      </w:r>
      <w:r w:rsidR="00527E3D" w:rsidRPr="00D17707">
        <w:rPr>
          <w:sz w:val="28"/>
          <w:szCs w:val="28"/>
        </w:rPr>
        <w:t>Родинского района Алтайского края</w:t>
      </w:r>
      <w:r w:rsidRPr="00D17707">
        <w:rPr>
          <w:sz w:val="28"/>
          <w:szCs w:val="28"/>
        </w:rPr>
        <w:t xml:space="preserve"> в соответствии с законодательством.</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6.3. </w:t>
      </w:r>
      <w:proofErr w:type="gramStart"/>
      <w:r w:rsidRPr="00D17707">
        <w:rPr>
          <w:sz w:val="28"/>
          <w:szCs w:val="28"/>
        </w:rPr>
        <w:t>В процессе регулирования цен (тарифов) на товары (работы, услуги) могут использоваться различные сочетания методов регулирования цен (тарифов), отраслевые методики (методические рекомендации) определения размера цен (тарифов), платы, стоимости, утвержденные нормативными правовыми актами.</w:t>
      </w:r>
      <w:proofErr w:type="gramEnd"/>
    </w:p>
    <w:p w:rsidR="006420CB" w:rsidRPr="00D17707" w:rsidRDefault="006420CB" w:rsidP="00D17707">
      <w:pPr>
        <w:pStyle w:val="formattext"/>
        <w:spacing w:before="0" w:beforeAutospacing="0" w:after="0" w:afterAutospacing="0" w:line="276" w:lineRule="auto"/>
        <w:jc w:val="both"/>
        <w:rPr>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7. Сфера регулирования цен (тарифов) на товары (работы, услуги)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7.1. Сфера регулирования цен (тарифов) на конкретные виды товаров (работ, услуг) определяется органом регулирования в соответствии с установленными полномочиями.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7.2. В пределах установленных полномочий органом регулирования устанавливаются:</w:t>
      </w:r>
    </w:p>
    <w:p w:rsidR="006420CB" w:rsidRPr="00D17707" w:rsidRDefault="00B231D5" w:rsidP="00B231D5">
      <w:pPr>
        <w:pStyle w:val="formattext"/>
        <w:spacing w:before="0" w:beforeAutospacing="0" w:after="0" w:afterAutospacing="0" w:line="276" w:lineRule="auto"/>
        <w:ind w:firstLine="708"/>
        <w:jc w:val="both"/>
        <w:rPr>
          <w:sz w:val="28"/>
          <w:szCs w:val="28"/>
        </w:rPr>
      </w:pPr>
      <w:proofErr w:type="gramStart"/>
      <w:r>
        <w:rPr>
          <w:sz w:val="28"/>
          <w:szCs w:val="28"/>
        </w:rPr>
        <w:t xml:space="preserve">- </w:t>
      </w:r>
      <w:r w:rsidR="006420CB" w:rsidRPr="00D17707">
        <w:rPr>
          <w:sz w:val="28"/>
          <w:szCs w:val="28"/>
        </w:rPr>
        <w:t>цены (тарифы) на товары (работы, услуги), производимые (реализуемые, выполняемые, оказываемые) определенным хозяйствующим субъектом;</w:t>
      </w:r>
      <w:proofErr w:type="gramEnd"/>
    </w:p>
    <w:p w:rsidR="006420CB" w:rsidRPr="00D17707" w:rsidRDefault="00B231D5" w:rsidP="00B231D5">
      <w:pPr>
        <w:pStyle w:val="formattext"/>
        <w:spacing w:before="0" w:beforeAutospacing="0" w:after="0" w:afterAutospacing="0" w:line="276" w:lineRule="auto"/>
        <w:ind w:firstLine="708"/>
        <w:jc w:val="both"/>
        <w:rPr>
          <w:sz w:val="28"/>
          <w:szCs w:val="28"/>
        </w:rPr>
      </w:pPr>
      <w:proofErr w:type="gramStart"/>
      <w:r>
        <w:rPr>
          <w:sz w:val="28"/>
          <w:szCs w:val="28"/>
        </w:rPr>
        <w:t xml:space="preserve">- </w:t>
      </w:r>
      <w:r w:rsidR="006420CB" w:rsidRPr="00D17707">
        <w:rPr>
          <w:sz w:val="28"/>
          <w:szCs w:val="28"/>
        </w:rPr>
        <w:t xml:space="preserve">цены (тарифы) на товары (работы, услуги), применяемые всеми хозяйствующими субъектами, производящими (реализующими) товары (выполняющими работы, оказывающими услуги) данного вида на территории </w:t>
      </w:r>
      <w:r w:rsidR="004D48FD" w:rsidRPr="00D17707">
        <w:rPr>
          <w:sz w:val="28"/>
          <w:szCs w:val="28"/>
        </w:rPr>
        <w:t>Родинского района Алтайского края</w:t>
      </w:r>
      <w:r w:rsidR="006420CB" w:rsidRPr="00D17707">
        <w:rPr>
          <w:sz w:val="28"/>
          <w:szCs w:val="28"/>
        </w:rPr>
        <w:t>.</w:t>
      </w:r>
      <w:proofErr w:type="gramEnd"/>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7.3. Регулирование цен (тарифов) на товары (работы, услуги) осуществляется путем установления:</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фиксированных цен (тарифов) на товары (работы, услуги);</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предельных цен (тарифов) на товары (работы, услуги).</w:t>
      </w:r>
    </w:p>
    <w:p w:rsidR="00EE6F53" w:rsidRPr="00D17707" w:rsidRDefault="00EE6F53" w:rsidP="00D17707">
      <w:pPr>
        <w:pStyle w:val="3"/>
        <w:spacing w:before="0" w:beforeAutospacing="0" w:after="0" w:afterAutospacing="0" w:line="276" w:lineRule="auto"/>
        <w:rPr>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8. Период действия цен (тарифов) на товары (работы, услуги)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8.1. Период действия цен (тарифов) на товары (работы, услуги) определяется в соответствии с законодательством и не может быть менее одного года, за исключением случаев, предусмотренных законодательством и пунктом 8.2 Положения.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8.2. Период действия цен (тарифов) на товары (работы, услуги) по заявлению хозяйствующего субъекта может быть определен менее одного года, в случае если производство (реализация) товаров (выполнение работ, оказание услуг) данного вида носит сезонный характер.</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8.3. </w:t>
      </w:r>
      <w:proofErr w:type="gramStart"/>
      <w:r w:rsidRPr="00D17707">
        <w:rPr>
          <w:sz w:val="28"/>
          <w:szCs w:val="28"/>
        </w:rPr>
        <w:t>Если период действия цен (тарифов) на товары (работы, услуги) не определен законодательством, не указан в решении коллегиального органа об их уста</w:t>
      </w:r>
      <w:r w:rsidR="004D48FD" w:rsidRPr="00D17707">
        <w:rPr>
          <w:sz w:val="28"/>
          <w:szCs w:val="28"/>
        </w:rPr>
        <w:t>новлении и (или) постановлении А</w:t>
      </w:r>
      <w:r w:rsidRPr="00D17707">
        <w:rPr>
          <w:sz w:val="28"/>
          <w:szCs w:val="28"/>
        </w:rPr>
        <w:t xml:space="preserve">дминистрации </w:t>
      </w:r>
      <w:r w:rsidR="004D48FD" w:rsidRPr="00D17707">
        <w:rPr>
          <w:sz w:val="28"/>
          <w:szCs w:val="28"/>
        </w:rPr>
        <w:t>Родинского района Алтайского края</w:t>
      </w:r>
      <w:r w:rsidRPr="00D17707">
        <w:rPr>
          <w:sz w:val="28"/>
          <w:szCs w:val="28"/>
        </w:rPr>
        <w:t xml:space="preserve"> об их утверждении, они действуют до дня в</w:t>
      </w:r>
      <w:r w:rsidR="004D48FD" w:rsidRPr="00D17707">
        <w:rPr>
          <w:sz w:val="28"/>
          <w:szCs w:val="28"/>
        </w:rPr>
        <w:t>ступления в силу постановления А</w:t>
      </w:r>
      <w:r w:rsidRPr="00D17707">
        <w:rPr>
          <w:sz w:val="28"/>
          <w:szCs w:val="28"/>
        </w:rPr>
        <w:t xml:space="preserve">дминистрации </w:t>
      </w:r>
      <w:r w:rsidR="004D48FD" w:rsidRPr="00D17707">
        <w:rPr>
          <w:sz w:val="28"/>
          <w:szCs w:val="28"/>
        </w:rPr>
        <w:t>Родинского района Алтайского края</w:t>
      </w:r>
      <w:r w:rsidRPr="00D17707">
        <w:rPr>
          <w:sz w:val="28"/>
          <w:szCs w:val="28"/>
        </w:rPr>
        <w:t xml:space="preserve"> об отмене цен (тарифов) на товары (работы, услуги) или решения коллегиального органа об отмене своего</w:t>
      </w:r>
      <w:proofErr w:type="gramEnd"/>
      <w:r w:rsidRPr="00D17707">
        <w:rPr>
          <w:sz w:val="28"/>
          <w:szCs w:val="28"/>
        </w:rPr>
        <w:t xml:space="preserve"> решения, которым установлены соответствующие цены (тарифы) на товары (работы, услуги) в рамках косвенного регулирования.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8.4. Период действия цен (тарифов) на товары (работы, услуги) исчисляется со дня в</w:t>
      </w:r>
      <w:r w:rsidR="004D48FD" w:rsidRPr="00D17707">
        <w:rPr>
          <w:sz w:val="28"/>
          <w:szCs w:val="28"/>
        </w:rPr>
        <w:t>ступления в силу постановления А</w:t>
      </w:r>
      <w:r w:rsidRPr="00D17707">
        <w:rPr>
          <w:sz w:val="28"/>
          <w:szCs w:val="28"/>
        </w:rPr>
        <w:t xml:space="preserve">дминистрации </w:t>
      </w:r>
      <w:r w:rsidR="004D48FD" w:rsidRPr="00D17707">
        <w:rPr>
          <w:sz w:val="28"/>
          <w:szCs w:val="28"/>
        </w:rPr>
        <w:t>Родинского района Алтайского края</w:t>
      </w:r>
      <w:r w:rsidRPr="00D17707">
        <w:rPr>
          <w:sz w:val="28"/>
          <w:szCs w:val="28"/>
        </w:rPr>
        <w:t xml:space="preserve"> об их утверждении, принятого в порядке, предусмотренном разделом 11 Положения, или соглашения об уровне цен (тарифов) на товары (работы, услуги), заключенного в порядке, предусмотренном разделом 12 Положения.</w:t>
      </w:r>
    </w:p>
    <w:p w:rsidR="00BD17DE" w:rsidRPr="00D17707" w:rsidRDefault="00BD17DE" w:rsidP="00D17707">
      <w:pPr>
        <w:pStyle w:val="3"/>
        <w:spacing w:before="0" w:beforeAutospacing="0" w:after="0" w:afterAutospacing="0" w:line="276" w:lineRule="auto"/>
        <w:jc w:val="center"/>
        <w:rPr>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 xml:space="preserve">9. </w:t>
      </w:r>
      <w:proofErr w:type="gramStart"/>
      <w:r w:rsidRPr="00D17707">
        <w:rPr>
          <w:sz w:val="28"/>
          <w:szCs w:val="28"/>
        </w:rPr>
        <w:t>Основания для установления (утверждения), отмены цен (тарифов) на товары (работы, услуги)</w:t>
      </w:r>
      <w:proofErr w:type="gramEnd"/>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9.1. </w:t>
      </w:r>
      <w:proofErr w:type="gramStart"/>
      <w:r w:rsidRPr="00D17707">
        <w:rPr>
          <w:sz w:val="28"/>
          <w:szCs w:val="28"/>
        </w:rPr>
        <w:t>Установление (утверждение), отмена цен (тарифов) на товары (работы, услуги) осуществляются по предложению:</w:t>
      </w:r>
      <w:proofErr w:type="gramEnd"/>
    </w:p>
    <w:p w:rsidR="006420CB" w:rsidRPr="00D17707" w:rsidRDefault="006420CB" w:rsidP="00D17707">
      <w:pPr>
        <w:pStyle w:val="formattext"/>
        <w:spacing w:before="0" w:beforeAutospacing="0" w:after="0" w:afterAutospacing="0" w:line="276" w:lineRule="auto"/>
        <w:jc w:val="both"/>
        <w:rPr>
          <w:sz w:val="28"/>
          <w:szCs w:val="28"/>
        </w:rPr>
      </w:pPr>
      <w:r w:rsidRPr="00D17707">
        <w:rPr>
          <w:sz w:val="28"/>
          <w:szCs w:val="28"/>
        </w:rPr>
        <w:t>хозяйствующего субъекта;</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 xml:space="preserve">отраслевого (функционального) или территориального органа местного самоуправления </w:t>
      </w:r>
      <w:r w:rsidR="004D48FD" w:rsidRPr="00D17707">
        <w:rPr>
          <w:sz w:val="28"/>
          <w:szCs w:val="28"/>
        </w:rPr>
        <w:t>Родинского района Алтайского края</w:t>
      </w:r>
      <w:r w:rsidR="006420CB" w:rsidRPr="00D17707">
        <w:rPr>
          <w:sz w:val="28"/>
          <w:szCs w:val="28"/>
        </w:rPr>
        <w:t xml:space="preserve"> в пределах установленных полномочий (далее - уполномоченный орган).</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9.2. </w:t>
      </w:r>
      <w:proofErr w:type="gramStart"/>
      <w:r w:rsidRPr="00D17707">
        <w:rPr>
          <w:sz w:val="28"/>
          <w:szCs w:val="28"/>
        </w:rPr>
        <w:t>Основаниями для установления (утверждения) цен (тарифов) на товары (работы, услуги) являются:</w:t>
      </w:r>
      <w:proofErr w:type="gramEnd"/>
    </w:p>
    <w:p w:rsidR="006420CB" w:rsidRPr="00D17707" w:rsidRDefault="006420CB" w:rsidP="00D17707">
      <w:pPr>
        <w:pStyle w:val="formattext"/>
        <w:spacing w:before="0" w:beforeAutospacing="0" w:after="0" w:afterAutospacing="0" w:line="276" w:lineRule="auto"/>
        <w:jc w:val="both"/>
        <w:rPr>
          <w:sz w:val="28"/>
          <w:szCs w:val="28"/>
        </w:rPr>
      </w:pPr>
      <w:r w:rsidRPr="00D17707">
        <w:rPr>
          <w:sz w:val="28"/>
          <w:szCs w:val="28"/>
        </w:rPr>
        <w:t>появление новых хозяйствующих субъектов, осуществляющих регулируемую деятельность;</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осуществление хозяйствующим субъектом деятельности по производству (реализации) товаров (выполнению работ, оказанию услуг), цены (тарифы) на которые являются объектами регулирования, но не установлены (не утверждены), или были отменены в порядке, предусмотренном Положением, или период их действия истек;</w:t>
      </w:r>
    </w:p>
    <w:p w:rsidR="006420CB" w:rsidRPr="00D17707" w:rsidRDefault="00B231D5" w:rsidP="00B231D5">
      <w:pPr>
        <w:pStyle w:val="formattext"/>
        <w:spacing w:before="0" w:beforeAutospacing="0" w:after="0" w:afterAutospacing="0" w:line="276" w:lineRule="auto"/>
        <w:ind w:firstLine="708"/>
        <w:jc w:val="both"/>
        <w:rPr>
          <w:sz w:val="28"/>
          <w:szCs w:val="28"/>
        </w:rPr>
      </w:pPr>
      <w:proofErr w:type="gramStart"/>
      <w:r>
        <w:rPr>
          <w:sz w:val="28"/>
          <w:szCs w:val="28"/>
        </w:rPr>
        <w:t xml:space="preserve">- </w:t>
      </w:r>
      <w:r w:rsidR="006420CB" w:rsidRPr="00D17707">
        <w:rPr>
          <w:sz w:val="28"/>
          <w:szCs w:val="28"/>
        </w:rPr>
        <w:t>изменение условий деятельности хозяйствующего субъекта по сравнению с условиями его деятельности до утверждения действующих цен (тарифов) на товары (работы, услуги), экономических факторов, влияющих на цены (тарифы) на товары (работы, услуги) (изменение цен на энергоносители и другие материальные ресурсы, перечня и (или) размера налогов и сборов, подлежащих уплате в соответствии с налоговым законодательством Российской Федерации, условий оплаты труда, объемов производимых (реализуемых</w:t>
      </w:r>
      <w:proofErr w:type="gramEnd"/>
      <w:r w:rsidR="006420CB" w:rsidRPr="00D17707">
        <w:rPr>
          <w:sz w:val="28"/>
          <w:szCs w:val="28"/>
        </w:rPr>
        <w:t>) товаров (выполняемых работ, оказываемых услуг);</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поступление предписания федерального органа исполнительной власти, уполномоченного на осуществление функций по контролю и надзору за соблюдением законодательства в сфере конкуренции на товарных рынках;</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вступление в законную силу решения суда, предусматривающего необходимость установления соответствующих цен (тарифов) на товары (работы, услуги);</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иные случаи, предусмотренные законодательством.</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9.3. Основаниями для отмены цен (тарифов) на товары (работы, услуги) являются:</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принятие коллегиальным органом решения об установлении новых цен (тарифов) на соответствующие товары (работы, услуги);</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изменение наименования, реорганизация или ликвидация хозяйствующего субъекта, на основании заявления которого принималось решение об установлении цен (тарифов) на товары (работы, услуги);</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вступление в законную силу решения суда, предусматривающего необходимость отмены цен (тарифов) на товары (работы, услуги);</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поступление предписания федерального органа исполнительной власти, уполномоченного на осуществление функций по контролю и надзору за соблюдением законодательства в сфере конкуренции на товарных рынках;</w:t>
      </w:r>
    </w:p>
    <w:p w:rsidR="006420CB" w:rsidRPr="00D17707" w:rsidRDefault="00B231D5" w:rsidP="00B231D5">
      <w:pPr>
        <w:pStyle w:val="formattext"/>
        <w:spacing w:before="0" w:beforeAutospacing="0" w:after="0" w:afterAutospacing="0" w:line="276" w:lineRule="auto"/>
        <w:ind w:firstLine="708"/>
        <w:jc w:val="both"/>
        <w:rPr>
          <w:sz w:val="28"/>
          <w:szCs w:val="28"/>
        </w:rPr>
      </w:pPr>
      <w:r>
        <w:rPr>
          <w:sz w:val="28"/>
          <w:szCs w:val="28"/>
        </w:rPr>
        <w:t xml:space="preserve">- </w:t>
      </w:r>
      <w:r w:rsidR="006420CB" w:rsidRPr="00D17707">
        <w:rPr>
          <w:sz w:val="28"/>
          <w:szCs w:val="28"/>
        </w:rPr>
        <w:t>прекращение хозяйствующим субъектом деятельности по производству (реализации) товаров (выполнению работ, оказанию услуг), цены (тарифы) на кот</w:t>
      </w:r>
      <w:r w:rsidR="00AC5065" w:rsidRPr="00D17707">
        <w:rPr>
          <w:sz w:val="28"/>
          <w:szCs w:val="28"/>
        </w:rPr>
        <w:t>орые утверждены постановлением А</w:t>
      </w:r>
      <w:r w:rsidR="006420CB" w:rsidRPr="00D17707">
        <w:rPr>
          <w:sz w:val="28"/>
          <w:szCs w:val="28"/>
        </w:rPr>
        <w:t xml:space="preserve">дминистрации </w:t>
      </w:r>
      <w:r w:rsidR="00AC5065" w:rsidRPr="00D17707">
        <w:rPr>
          <w:sz w:val="28"/>
          <w:szCs w:val="28"/>
        </w:rPr>
        <w:t>Родинского района Алтайского края</w:t>
      </w:r>
      <w:r w:rsidR="006420CB" w:rsidRPr="00D17707">
        <w:rPr>
          <w:sz w:val="28"/>
          <w:szCs w:val="28"/>
        </w:rPr>
        <w:t>.</w:t>
      </w:r>
    </w:p>
    <w:p w:rsidR="00C67B67" w:rsidRPr="00D17707" w:rsidRDefault="00C67B67" w:rsidP="00D17707">
      <w:pPr>
        <w:pStyle w:val="3"/>
        <w:spacing w:before="0" w:beforeAutospacing="0" w:after="0" w:afterAutospacing="0" w:line="276" w:lineRule="auto"/>
        <w:jc w:val="center"/>
        <w:rPr>
          <w:sz w:val="28"/>
          <w:szCs w:val="28"/>
        </w:rPr>
      </w:pPr>
    </w:p>
    <w:p w:rsidR="006420CB" w:rsidRPr="00D17707" w:rsidRDefault="006420CB" w:rsidP="00D17707">
      <w:pPr>
        <w:pStyle w:val="3"/>
        <w:spacing w:before="0" w:beforeAutospacing="0" w:after="0" w:afterAutospacing="0" w:line="276" w:lineRule="auto"/>
        <w:jc w:val="center"/>
        <w:rPr>
          <w:sz w:val="28"/>
          <w:szCs w:val="28"/>
        </w:rPr>
      </w:pPr>
      <w:r w:rsidRPr="00D17707">
        <w:rPr>
          <w:sz w:val="28"/>
          <w:szCs w:val="28"/>
        </w:rPr>
        <w:t>10. Порядок предоставления и рассмотрения предложений об установлении, отмене цен (тарифов)</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10.1. </w:t>
      </w:r>
      <w:proofErr w:type="gramStart"/>
      <w:r w:rsidRPr="00D17707">
        <w:rPr>
          <w:sz w:val="28"/>
          <w:szCs w:val="28"/>
        </w:rPr>
        <w:t>Для установления цен (тарифов) на товары (работы, услуги) лица, указанные в пункте 9.1 Положения (далее - заявители), предоставляют в орган регулирования предложение об установлении цен (тарифов) на товары (работы, услуги), сформированное в соответствии с законодательством и Положением (далее - предложение об установлении цен (тарифов)).</w:t>
      </w:r>
      <w:proofErr w:type="gramEnd"/>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 xml:space="preserve">10.2. Предложение об установлении цен (тарифов) состоит из письменного заявления на имя главы </w:t>
      </w:r>
      <w:r w:rsidR="00C23BE0" w:rsidRPr="00D17707">
        <w:rPr>
          <w:sz w:val="28"/>
          <w:szCs w:val="28"/>
        </w:rPr>
        <w:t>Родинского района</w:t>
      </w:r>
      <w:r w:rsidRPr="00D17707">
        <w:rPr>
          <w:sz w:val="28"/>
          <w:szCs w:val="28"/>
        </w:rPr>
        <w:t xml:space="preserve"> и документов, указанных в пунктах 10.4, 10.5 Положения, которые обосновывают расходы, включаемые в расчет цен (тарифов) на товары (работы, услуги).</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10.3. В заявлении, указанном в пункте 10.2 Положения (далее - заявление), должна содержаться следующая информация:</w:t>
      </w:r>
    </w:p>
    <w:p w:rsidR="006420CB" w:rsidRPr="00D17707" w:rsidRDefault="006420CB" w:rsidP="00B231D5">
      <w:pPr>
        <w:pStyle w:val="formattext"/>
        <w:spacing w:before="0" w:beforeAutospacing="0" w:after="0" w:afterAutospacing="0" w:line="276" w:lineRule="auto"/>
        <w:ind w:firstLine="708"/>
        <w:jc w:val="both"/>
        <w:rPr>
          <w:sz w:val="28"/>
          <w:szCs w:val="28"/>
        </w:rPr>
      </w:pPr>
      <w:r w:rsidRPr="00D17707">
        <w:rPr>
          <w:sz w:val="28"/>
          <w:szCs w:val="28"/>
        </w:rPr>
        <w:t>10.3.1. Основание для установления цен (тарифов) на товары (работы, услуги);</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10.3.2. Предложение о выбранном методе регулирования и обоснование целесообразности его применения;</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10.3.3. Адрес электронной почты или почтовый адрес для направления уведомлений о результатах рассмотрения предложения об установлении цен (тарифов) в соответствии с Положением;</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10.3.4. О необходимости отмены ранее утвержденных цен (тарифов) на товары (работы, услуги) и (или) решения коллегиального органа об их установлении в случае принятия коллегиальным органом решения об установлении новых цен (тарифов) на соответствующие товары (работы, услуги);</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10.3.5. Опись приложенных документов.</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10.4. К заявлению прилагаются следующие документы:</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10.4.1. Пояснительная записка с обоснованием необходимости установления цен (тарифов) и кратким анализом деятельности заявителя за последний годовой отчетный период бухгалтерской (финансовой) отчетности (далее - отчетный период);</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10.4.2. Документ, содержащий перечень нормативно-технической документации, в соответствии с которой производятся (</w:t>
      </w:r>
      <w:proofErr w:type="gramStart"/>
      <w:r w:rsidRPr="00D17707">
        <w:rPr>
          <w:rFonts w:eastAsia="Times New Roman" w:cs="Times New Roman"/>
          <w:szCs w:val="28"/>
          <w:lang w:eastAsia="ru-RU"/>
        </w:rPr>
        <w:t xml:space="preserve">реализуются) </w:t>
      </w:r>
      <w:proofErr w:type="gramEnd"/>
      <w:r w:rsidRPr="00D17707">
        <w:rPr>
          <w:rFonts w:eastAsia="Times New Roman" w:cs="Times New Roman"/>
          <w:szCs w:val="28"/>
          <w:lang w:eastAsia="ru-RU"/>
        </w:rPr>
        <w:t>товары (выполняются работы, оказываются услуги), утвержденные нормы времени, применяемые при расчетах цен (тарифов) на товары (работы, услуги) (при наличии);</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10.4.3. </w:t>
      </w:r>
      <w:proofErr w:type="gramStart"/>
      <w:r w:rsidRPr="00D17707">
        <w:rPr>
          <w:rFonts w:eastAsia="Times New Roman" w:cs="Times New Roman"/>
          <w:szCs w:val="28"/>
          <w:lang w:eastAsia="ru-RU"/>
        </w:rPr>
        <w:t>Документ, содержащий расчет цен (тарифов) на товары (работы, услуги), сметы расходов и (или) плановые калькуляции расходов на производство (реализацию) товаров (выполнение работ, оказание услуг) на предстоящий период регулирования с подробной расшифровкой по всем элементам и статьям затрат в сравнении с предыдущим периодом регулирования и (или) с последним отчетным периодом, а также подтверждающие документы, необходимые для обоснования расходов, по каждому виду</w:t>
      </w:r>
      <w:proofErr w:type="gramEnd"/>
      <w:r w:rsidRPr="00D17707">
        <w:rPr>
          <w:rFonts w:eastAsia="Times New Roman" w:cs="Times New Roman"/>
          <w:szCs w:val="28"/>
          <w:lang w:eastAsia="ru-RU"/>
        </w:rPr>
        <w:t xml:space="preserve"> рассматриваемых товаров (работ, услуг), на которые устанавливаются цены (тарифы);</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10.4.4. Документ, содержащий расчет нормативной численности работников заявителя, осуществляющих производство (реализацию) товаров (выполнение работ, оказание услуг) в соответствии с отраслевыми методиками (при наличии);</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10.4.5. Документ, содержащий расчет необходимой прибыли на предстоящий период регулирования, а также отчет об использовании прибыли за предшествующий период регулирования.</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10.5. Хозяйствующие субъекты, кроме указанных в пункте 10.4 Положения документов, предоставляют в орган регулирования:</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10.5.1. Копии учредительных документов (для заявителей - юридических лиц);</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10.5.2. Копию коллективного договора заявителя (при наличии);</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10.5.3. </w:t>
      </w:r>
      <w:proofErr w:type="gramStart"/>
      <w:r w:rsidRPr="00D17707">
        <w:rPr>
          <w:rFonts w:eastAsia="Times New Roman" w:cs="Times New Roman"/>
          <w:szCs w:val="28"/>
          <w:lang w:eastAsia="ru-RU"/>
        </w:rPr>
        <w:t>Результаты мониторинга цен (тарифов) на аналогичные товары (работы, услуги), производимые (реализуемые, выполняемые, оказываемые) на территории города Барнаула (не менее пяти организаций);</w:t>
      </w:r>
      <w:proofErr w:type="gramEnd"/>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10.5.4. Копию приказа и положения об учетной политике заявителя (при наличии);</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10.5.5. Документ, содержащий данные об основных финансовых показателях в разрезе видов деятельности заявителя за предшествующий период регулирования или на последний отчетный период;</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10.5.6. Документ, содержащий данные об основных технико-экономических показателях по регулируемому виду деятельности заявителя за предшествующий период регулирования или на последний отчетный период, планируемых показателях на предстоящий период регулирования, обоснование изменения показателей за предшествующий период регулирования;</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10.5.7. Документ, подтверждающий обоснованность применяемой системы налогообложения (для организаций, находящихся на упрощенной системе налогообложения);</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10.5.8. Копию штатного расписания заявителя;</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10.5.9. Копии локальных нормативных актов, регулирующих систему оплаты труда заявителя.</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10.6. </w:t>
      </w:r>
      <w:proofErr w:type="gramStart"/>
      <w:r w:rsidRPr="00D17707">
        <w:rPr>
          <w:rFonts w:eastAsia="Times New Roman" w:cs="Times New Roman"/>
          <w:szCs w:val="28"/>
          <w:lang w:eastAsia="ru-RU"/>
        </w:rPr>
        <w:t xml:space="preserve">Хозяйствующие субъекты, осуществляющие перевозки пассажиров и багажа автомобильным транспортом по муниципальным маршрутам регулярных перевозок </w:t>
      </w:r>
      <w:r w:rsidR="00E41C81" w:rsidRPr="00D17707">
        <w:rPr>
          <w:rFonts w:eastAsia="Times New Roman" w:cs="Times New Roman"/>
          <w:szCs w:val="28"/>
          <w:lang w:eastAsia="ru-RU"/>
        </w:rPr>
        <w:t>Родинского района Алтайского края</w:t>
      </w:r>
      <w:r w:rsidRPr="00D17707">
        <w:rPr>
          <w:rFonts w:eastAsia="Times New Roman" w:cs="Times New Roman"/>
          <w:szCs w:val="28"/>
          <w:lang w:eastAsia="ru-RU"/>
        </w:rPr>
        <w:t xml:space="preserve">, работающим по регулируемым тарифам, кроме документов, указанных в пунктах 10.4, 10.5 Положения, предоставляют в орган регулирования документы, предусмотренные пунктом 14 приказа управления по тарифам Алтайского края </w:t>
      </w:r>
      <w:hyperlink r:id="rId7" w:history="1">
        <w:r w:rsidR="00E41C81" w:rsidRPr="00D17707">
          <w:rPr>
            <w:rFonts w:eastAsia="Times New Roman" w:cs="Times New Roman"/>
            <w:szCs w:val="28"/>
            <w:lang w:eastAsia="ru-RU"/>
          </w:rPr>
          <w:t>от 02.05.2012 № 86-пр «</w:t>
        </w:r>
        <w:r w:rsidRPr="00D17707">
          <w:rPr>
            <w:rFonts w:eastAsia="Times New Roman" w:cs="Times New Roman"/>
            <w:szCs w:val="28"/>
            <w:lang w:eastAsia="ru-RU"/>
          </w:rPr>
          <w:t>Об утверждении методических рекомендаций</w:t>
        </w:r>
      </w:hyperlink>
      <w:r w:rsidR="00E41C81" w:rsidRPr="00D17707">
        <w:rPr>
          <w:rFonts w:eastAsia="Times New Roman" w:cs="Times New Roman"/>
          <w:szCs w:val="28"/>
          <w:lang w:eastAsia="ru-RU"/>
        </w:rPr>
        <w:t>»</w:t>
      </w:r>
      <w:r w:rsidRPr="00D17707">
        <w:rPr>
          <w:rFonts w:eastAsia="Times New Roman" w:cs="Times New Roman"/>
          <w:szCs w:val="28"/>
          <w:lang w:eastAsia="ru-RU"/>
        </w:rPr>
        <w:t>.</w:t>
      </w:r>
      <w:proofErr w:type="gramEnd"/>
    </w:p>
    <w:p w:rsidR="003D6969" w:rsidRPr="00D17707" w:rsidRDefault="003D6969" w:rsidP="00B231D5">
      <w:pPr>
        <w:spacing w:after="0" w:line="276" w:lineRule="auto"/>
        <w:ind w:firstLine="708"/>
        <w:jc w:val="both"/>
        <w:rPr>
          <w:rFonts w:eastAsia="Times New Roman" w:cs="Times New Roman"/>
          <w:szCs w:val="28"/>
          <w:lang w:eastAsia="ru-RU"/>
        </w:rPr>
      </w:pPr>
      <w:proofErr w:type="gramStart"/>
      <w:r w:rsidRPr="00D17707">
        <w:rPr>
          <w:rFonts w:eastAsia="Times New Roman" w:cs="Times New Roman"/>
          <w:szCs w:val="28"/>
          <w:lang w:eastAsia="ru-RU"/>
        </w:rPr>
        <w:t xml:space="preserve">Представители хозяйствующих субъектов к заявлению прикладывают согласие на обработку своих персональных данных в соответствии с </w:t>
      </w:r>
      <w:hyperlink r:id="rId8" w:history="1">
        <w:r w:rsidRPr="00D17707">
          <w:rPr>
            <w:rFonts w:eastAsia="Times New Roman" w:cs="Times New Roman"/>
            <w:szCs w:val="28"/>
            <w:lang w:eastAsia="ru-RU"/>
          </w:rPr>
          <w:t xml:space="preserve">Федеральным </w:t>
        </w:r>
        <w:r w:rsidR="00785C65" w:rsidRPr="00D17707">
          <w:rPr>
            <w:rFonts w:eastAsia="Times New Roman" w:cs="Times New Roman"/>
            <w:szCs w:val="28"/>
            <w:lang w:eastAsia="ru-RU"/>
          </w:rPr>
          <w:t>законом от 27.07.2006 № 152-ФЗ «</w:t>
        </w:r>
        <w:r w:rsidRPr="00D17707">
          <w:rPr>
            <w:rFonts w:eastAsia="Times New Roman" w:cs="Times New Roman"/>
            <w:szCs w:val="28"/>
            <w:lang w:eastAsia="ru-RU"/>
          </w:rPr>
          <w:t>О персональных данных</w:t>
        </w:r>
      </w:hyperlink>
      <w:r w:rsidR="00785C65" w:rsidRPr="00D17707">
        <w:rPr>
          <w:rFonts w:eastAsia="Times New Roman" w:cs="Times New Roman"/>
          <w:szCs w:val="28"/>
          <w:lang w:eastAsia="ru-RU"/>
        </w:rPr>
        <w:t>»</w:t>
      </w:r>
      <w:r w:rsidRPr="00D17707">
        <w:rPr>
          <w:rFonts w:eastAsia="Times New Roman" w:cs="Times New Roman"/>
          <w:szCs w:val="28"/>
          <w:lang w:eastAsia="ru-RU"/>
        </w:rPr>
        <w:t>, а также копии оформленных в установленном законодательством Российской Федерации порядке документов, подтверждающих полномочия представлять интересы хозяйствующего субъекта в ходе предоставления и рассмотрения предложения об установлении цен (тарифов).</w:t>
      </w:r>
      <w:proofErr w:type="gramEnd"/>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Лица, имеющие право действовать без доверенности от имени хозяйствующих субъектов, являющихся юридическими лицами, прикладывают к заявлению копии документов, подтверждающих полномочия действовать от имени соответствующего юридического лица (удостоверяющих служебное положение).</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10.7. </w:t>
      </w:r>
      <w:proofErr w:type="gramStart"/>
      <w:r w:rsidRPr="00D17707">
        <w:rPr>
          <w:rFonts w:eastAsia="Times New Roman" w:cs="Times New Roman"/>
          <w:szCs w:val="28"/>
          <w:lang w:eastAsia="ru-RU"/>
        </w:rPr>
        <w:t>Документы, указанные в подпункте 10.4.3 пункта 10.4, подпунктах 10.5.5 и 10.5.6 пункта 10.5 Положения, предоставляются в орган регулирования на электронном и бумажном носителях.</w:t>
      </w:r>
      <w:proofErr w:type="gramEnd"/>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На электронном носителе документы сохраняются в виде электронных документов в формате </w:t>
      </w:r>
      <w:proofErr w:type="spellStart"/>
      <w:r w:rsidRPr="00D17707">
        <w:rPr>
          <w:rFonts w:eastAsia="Times New Roman" w:cs="Times New Roman"/>
          <w:szCs w:val="28"/>
          <w:lang w:eastAsia="ru-RU"/>
        </w:rPr>
        <w:t>Word</w:t>
      </w:r>
      <w:proofErr w:type="spellEnd"/>
      <w:r w:rsidRPr="00D17707">
        <w:rPr>
          <w:rFonts w:eastAsia="Times New Roman" w:cs="Times New Roman"/>
          <w:szCs w:val="28"/>
          <w:lang w:eastAsia="ru-RU"/>
        </w:rPr>
        <w:t xml:space="preserve">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в формате, исключающем возможность редактирования.</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Качество предоставленных электронных документов и электронных образов документов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наименование которого должно позволять идентифицировать документ.</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Документы, указанные в пунктах 10.4, 10.5 Положения, на бумажном носителе должны быть подписаны руководителем и (или) уполномоченными должностными лицами заявителя и заверены печатью (при наличии).</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Документы, указанные в абзаце 1 пункта 10.6 Положения, оформляются в соответствии с требованиями приказа управления по тарифам Алтайского края </w:t>
      </w:r>
      <w:hyperlink r:id="rId9" w:history="1">
        <w:r w:rsidR="00785C65" w:rsidRPr="00D17707">
          <w:rPr>
            <w:rFonts w:eastAsia="Times New Roman" w:cs="Times New Roman"/>
            <w:szCs w:val="28"/>
            <w:lang w:eastAsia="ru-RU"/>
          </w:rPr>
          <w:t>от 02.05.2012 № 86-пр «</w:t>
        </w:r>
        <w:r w:rsidRPr="00D17707">
          <w:rPr>
            <w:rFonts w:eastAsia="Times New Roman" w:cs="Times New Roman"/>
            <w:szCs w:val="28"/>
            <w:lang w:eastAsia="ru-RU"/>
          </w:rPr>
          <w:t>Об утверждении методических рекомендаций</w:t>
        </w:r>
      </w:hyperlink>
      <w:r w:rsidR="00785C65" w:rsidRPr="00D17707">
        <w:rPr>
          <w:rFonts w:eastAsia="Times New Roman" w:cs="Times New Roman"/>
          <w:szCs w:val="28"/>
          <w:lang w:eastAsia="ru-RU"/>
        </w:rPr>
        <w:t>»</w:t>
      </w:r>
      <w:r w:rsidRPr="00D17707">
        <w:rPr>
          <w:rFonts w:eastAsia="Times New Roman" w:cs="Times New Roman"/>
          <w:szCs w:val="28"/>
          <w:lang w:eastAsia="ru-RU"/>
        </w:rPr>
        <w:t>.</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10.8. Заявитель несет ответственность за полноту и достоверность сведений, содержащихся в документах, предоставленных в орган регулирования, в соответствии с Положением.</w:t>
      </w:r>
    </w:p>
    <w:p w:rsidR="003D6969" w:rsidRPr="00D17707" w:rsidRDefault="003D6969" w:rsidP="00B231D5">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10.9. </w:t>
      </w:r>
      <w:proofErr w:type="gramStart"/>
      <w:r w:rsidRPr="00D17707">
        <w:rPr>
          <w:rFonts w:eastAsia="Times New Roman" w:cs="Times New Roman"/>
          <w:szCs w:val="28"/>
          <w:lang w:eastAsia="ru-RU"/>
        </w:rPr>
        <w:t>В порядке межведомственного информационного взаимодействия в органах государственной власти органом регулирования в течение трех рабочих дней со дня регистрации предложения об установлении</w:t>
      </w:r>
      <w:proofErr w:type="gramEnd"/>
      <w:r w:rsidRPr="00D17707">
        <w:rPr>
          <w:rFonts w:eastAsia="Times New Roman" w:cs="Times New Roman"/>
          <w:szCs w:val="28"/>
          <w:lang w:eastAsia="ru-RU"/>
        </w:rPr>
        <w:t xml:space="preserve"> цен (тарифов) запрашиваются следующие документы (их копии, сведения, содержащиеся в них):</w:t>
      </w:r>
    </w:p>
    <w:p w:rsidR="003D6969" w:rsidRPr="00D17707" w:rsidRDefault="00B231D5" w:rsidP="00B231D5">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выписка из реестра лицензий, если соответствующий вид регулируемой деятельности заявителя подлежит лицензированию в соответствии с законодательством - в лицензирующем органе;</w:t>
      </w:r>
    </w:p>
    <w:p w:rsidR="003D6969" w:rsidRPr="00D17707" w:rsidRDefault="00B231D5" w:rsidP="00B231D5">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уведомление о размере страховых взносов заявителя на обязательное социальное страхование от несчастных случаев на производстве и профессиональных заболеваний - в Государственном учреждении Алтайского регионального отделения Фонда социального страхования Российской Федерации;</w:t>
      </w:r>
    </w:p>
    <w:p w:rsidR="003D6969" w:rsidRPr="00D17707" w:rsidRDefault="00B231D5" w:rsidP="00B231D5">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бухгалтерская (финансовая) отчетность заявителя, предусмотренная законодательством Российской Федерации, за последний отчетный период и за три года, предшествующих последнему отчетному периоду - в Управлении Федеральной налоговой службы России по Алтайскому краю.</w:t>
      </w:r>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Копии документов, указанных в настоящем пункте Положения, а также копия лицензии (при наличии), если соответствующий вид регулируемой деятельности заявителя подлежит лицензированию в соответствии с законодательством, могут быть предоставлены заявителем самостоятельно.</w:t>
      </w:r>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10.10. </w:t>
      </w:r>
      <w:proofErr w:type="gramStart"/>
      <w:r w:rsidRPr="00D17707">
        <w:rPr>
          <w:rFonts w:eastAsia="Times New Roman" w:cs="Times New Roman"/>
          <w:szCs w:val="28"/>
          <w:lang w:eastAsia="ru-RU"/>
        </w:rPr>
        <w:t xml:space="preserve">Для отмены цен (тарифов) на товары (работы, услуги) заявители предоставляют на имя главы </w:t>
      </w:r>
      <w:r w:rsidR="00057B4D" w:rsidRPr="00D17707">
        <w:rPr>
          <w:rFonts w:eastAsia="Times New Roman" w:cs="Times New Roman"/>
          <w:szCs w:val="28"/>
          <w:lang w:eastAsia="ru-RU"/>
        </w:rPr>
        <w:t>Родинского района</w:t>
      </w:r>
      <w:r w:rsidRPr="00D17707">
        <w:rPr>
          <w:rFonts w:eastAsia="Times New Roman" w:cs="Times New Roman"/>
          <w:szCs w:val="28"/>
          <w:lang w:eastAsia="ru-RU"/>
        </w:rPr>
        <w:t xml:space="preserve"> предложение об отмене цен (тарифов) на товары (работы, услуги), сформированное в соответствии с законодательством и Положением (далее - предложение об отмене цен (тарифов), которое должно содержать следующую информацию:</w:t>
      </w:r>
      <w:proofErr w:type="gramEnd"/>
    </w:p>
    <w:p w:rsidR="003D6969" w:rsidRPr="00D17707" w:rsidRDefault="004726B0" w:rsidP="004726B0">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основание отмены цен (тарифов) на товары (работы, услуги);</w:t>
      </w:r>
    </w:p>
    <w:p w:rsidR="003D6969" w:rsidRPr="00D17707" w:rsidRDefault="004726B0" w:rsidP="004726B0">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адрес электронной почты или почтовый адрес для направления уведомлений о результатах рассмотрения предложения об отмене цен (тарифов) в соответствии с Положением;</w:t>
      </w:r>
    </w:p>
    <w:p w:rsidR="003D6969" w:rsidRPr="00D17707" w:rsidRDefault="004726B0" w:rsidP="004726B0">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опись приложенных документов.</w:t>
      </w:r>
    </w:p>
    <w:p w:rsidR="003D6969" w:rsidRPr="00D17707" w:rsidRDefault="003D6969" w:rsidP="004726B0">
      <w:pPr>
        <w:spacing w:after="0" w:line="276" w:lineRule="auto"/>
        <w:ind w:firstLine="708"/>
        <w:jc w:val="both"/>
        <w:rPr>
          <w:rFonts w:eastAsia="Times New Roman" w:cs="Times New Roman"/>
          <w:szCs w:val="28"/>
          <w:lang w:eastAsia="ru-RU"/>
        </w:rPr>
      </w:pPr>
      <w:proofErr w:type="gramStart"/>
      <w:r w:rsidRPr="00D17707">
        <w:rPr>
          <w:rFonts w:eastAsia="Times New Roman" w:cs="Times New Roman"/>
          <w:szCs w:val="28"/>
          <w:lang w:eastAsia="ru-RU"/>
        </w:rPr>
        <w:t xml:space="preserve">Представители хозяйствующих субъектов к предложению об отмене цен (тарифов) прикладывают согласие на обработку своих персональных данных в соответствии с </w:t>
      </w:r>
      <w:hyperlink r:id="rId10" w:history="1">
        <w:r w:rsidRPr="00D17707">
          <w:rPr>
            <w:rFonts w:eastAsia="Times New Roman" w:cs="Times New Roman"/>
            <w:szCs w:val="28"/>
            <w:lang w:eastAsia="ru-RU"/>
          </w:rPr>
          <w:t>Фед</w:t>
        </w:r>
        <w:r w:rsidR="00503355" w:rsidRPr="00D17707">
          <w:rPr>
            <w:rFonts w:eastAsia="Times New Roman" w:cs="Times New Roman"/>
            <w:szCs w:val="28"/>
            <w:lang w:eastAsia="ru-RU"/>
          </w:rPr>
          <w:t>еральным законом от 27.07.2006 № 152-ФЗ «</w:t>
        </w:r>
        <w:r w:rsidRPr="00D17707">
          <w:rPr>
            <w:rFonts w:eastAsia="Times New Roman" w:cs="Times New Roman"/>
            <w:szCs w:val="28"/>
            <w:lang w:eastAsia="ru-RU"/>
          </w:rPr>
          <w:t>О персональных данных</w:t>
        </w:r>
      </w:hyperlink>
      <w:r w:rsidR="00503355" w:rsidRPr="00D17707">
        <w:rPr>
          <w:rFonts w:eastAsia="Times New Roman" w:cs="Times New Roman"/>
          <w:szCs w:val="28"/>
          <w:lang w:eastAsia="ru-RU"/>
        </w:rPr>
        <w:t>»</w:t>
      </w:r>
      <w:r w:rsidRPr="00D17707">
        <w:rPr>
          <w:rFonts w:eastAsia="Times New Roman" w:cs="Times New Roman"/>
          <w:szCs w:val="28"/>
          <w:lang w:eastAsia="ru-RU"/>
        </w:rPr>
        <w:t>, а также копии оформленных в установленном законодательством Российской Федерации порядке документов, подтверждающих полномочия представлять интересы хозяйствующего субъекта в ходе предоставления и рассмотрения предложения об отмене цен (тарифов).</w:t>
      </w:r>
      <w:proofErr w:type="gramEnd"/>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Лица, имеющие право действовать без доверенности от имени хозяйствующих субъектов, являющихся юридическими лицами, прикладывают к предложению об отмене цен (тарифов) копии документов, подтверждающих полномочия действовать от имени соответствующего юридического лица (удостоверяющих служебное положение).</w:t>
      </w:r>
    </w:p>
    <w:p w:rsidR="003D6969" w:rsidRPr="00D17707" w:rsidRDefault="003D6969" w:rsidP="004726B0">
      <w:pPr>
        <w:spacing w:after="0" w:line="276" w:lineRule="auto"/>
        <w:ind w:firstLine="708"/>
        <w:jc w:val="both"/>
        <w:rPr>
          <w:rFonts w:eastAsia="Times New Roman" w:cs="Times New Roman"/>
          <w:szCs w:val="28"/>
          <w:lang w:eastAsia="ru-RU"/>
        </w:rPr>
      </w:pPr>
      <w:proofErr w:type="gramStart"/>
      <w:r w:rsidRPr="00D17707">
        <w:rPr>
          <w:rFonts w:eastAsia="Times New Roman" w:cs="Times New Roman"/>
          <w:szCs w:val="28"/>
          <w:lang w:eastAsia="ru-RU"/>
        </w:rPr>
        <w:t>Предложение об отмене цен (тарифов) не оформляется в качестве отдельного документа в случае предоставления заявления с указанием в нем согласно подпункту 10.3.4 пункта 10.3 Положения информации о необходимости отмены ранее утвержденных цен (тарифов) на товары (работы, услуги) в случае принятия коллегиальным органом решения об установлении новых цен (тарифов) на соответствующие товары (работы, услуги).</w:t>
      </w:r>
      <w:proofErr w:type="gramEnd"/>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В течение 15 рабочих дней со дня возникновения основания для отмены цен (тарифов) на товары (работы, услуги), предусмотренного абзацами 4, 5 пункта 9.3 Положения, орган регулирования готовит и направляет в коллегиальный орган информацию о возникновении соответствующего основания для отмены цен (тарифов) на товары (работы, услуги).</w:t>
      </w:r>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10.11. </w:t>
      </w:r>
      <w:proofErr w:type="gramStart"/>
      <w:r w:rsidRPr="00D17707">
        <w:rPr>
          <w:rFonts w:eastAsia="Times New Roman" w:cs="Times New Roman"/>
          <w:szCs w:val="28"/>
          <w:lang w:eastAsia="ru-RU"/>
        </w:rPr>
        <w:t>Орган регулирования регистрирует предложения, указанные в пункте 10.1 и абзаце 1 пункта 10.10 Положения (далее - Предложения), в течение одного рабочего дня со дня поступления и в течение 15 рабочих дней со дня регистрации Предложений проводит проверку их соответствия требованиям законодательства в сфере регулировании цен (тарифов) и Положения (далее - предварительная проверка Предложений).</w:t>
      </w:r>
      <w:proofErr w:type="gramEnd"/>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По результатам предварительной проверки Предложений орган регулирования принимает решение об отказе в установлении (отмене) цен (тарифов) на товары (работы, услуги) либо принятии Предложений к рассмотрению.</w:t>
      </w:r>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10.12. Решения об отказе в установлении (отмене) цен (тарифов) на товары (работы, услуги) принимаются органом регулирования в течение 15 рабочих дней со дня регистрации Предложений в случаях, когда заявителем не предоставлены или предоставлены не в полном объеме документы, предоставление которых предусмотрено разделом 10 Положения, и (или) предоставлены:</w:t>
      </w:r>
    </w:p>
    <w:p w:rsidR="003D6969" w:rsidRPr="00D17707" w:rsidRDefault="004726B0" w:rsidP="004726B0">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предложение об установлении (отмене) цен (тарифов) на товары (работы, услуги), регулирование которых не отнесено к полномочиям органов местного самоуправления;</w:t>
      </w:r>
    </w:p>
    <w:p w:rsidR="003D6969" w:rsidRPr="00D17707" w:rsidRDefault="004726B0" w:rsidP="004726B0">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документы, которые не соответствуют требованиям, предъявляемым к ним законодательством и (или) разделом 10 Положения;</w:t>
      </w:r>
    </w:p>
    <w:p w:rsidR="003D6969" w:rsidRPr="00D17707" w:rsidRDefault="004726B0" w:rsidP="004726B0">
      <w:pPr>
        <w:spacing w:after="0" w:line="276" w:lineRule="auto"/>
        <w:ind w:firstLine="708"/>
        <w:jc w:val="both"/>
        <w:rPr>
          <w:rFonts w:eastAsia="Times New Roman" w:cs="Times New Roman"/>
          <w:szCs w:val="28"/>
          <w:lang w:eastAsia="ru-RU"/>
        </w:rPr>
      </w:pPr>
      <w:proofErr w:type="gramStart"/>
      <w:r>
        <w:rPr>
          <w:rFonts w:eastAsia="Times New Roman" w:cs="Times New Roman"/>
          <w:szCs w:val="28"/>
          <w:lang w:eastAsia="ru-RU"/>
        </w:rPr>
        <w:t xml:space="preserve">- </w:t>
      </w:r>
      <w:r w:rsidR="003D6969" w:rsidRPr="00D17707">
        <w:rPr>
          <w:rFonts w:eastAsia="Times New Roman" w:cs="Times New Roman"/>
          <w:szCs w:val="28"/>
          <w:lang w:eastAsia="ru-RU"/>
        </w:rPr>
        <w:t>документы, которые содержат недостоверные сведения и (или) неоговоренные исправления (подчистки, приписки, зачеркнутые слова), документы, исполненные карандашом.</w:t>
      </w:r>
      <w:proofErr w:type="gramEnd"/>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10.13. Орган регулирования не позднее трех рабочих дней со дня принятия решений, указанных в абзаце 2 пункта 10.11 Положения, уведомляет заявителя о принятии соответствующего решения. Уведомление направляется заявителю на адрес электронной почты, а в случае, если он не был указан заявителем - по почте на почтовый адрес, указанный заявителем.</w:t>
      </w:r>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10.14. Решения о принятии к рассмотрению Предложений принимаются органом регулирования в случае отсутствия оснований для принятия решений об отказе в установлении (отмене) цен (тарифов) на товары (работы, услуги), указанных в пункте 10.12 Положения, в течение 15 рабочих дней со дня регистрации Предложений.</w:t>
      </w:r>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10.15. В случае поступления от уполномоченного органа либо хозяйствующего субъекта предложения об установлении цен (тарифов) на товары (работы, услуги) методом индексации в связи с изменением экономических факторов, указанных в абзаце 4 пункта 9.2 Положения, расчет цен (тарифов) на товары (работы, услуги) осуществляется органом регулирования на основании имеющихся документов предыдущего периода регулирования.</w:t>
      </w:r>
    </w:p>
    <w:p w:rsidR="003D6969" w:rsidRPr="00D17707" w:rsidRDefault="003D6969" w:rsidP="004726B0">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10.16. Орган регулирования:</w:t>
      </w:r>
    </w:p>
    <w:p w:rsidR="003D6969" w:rsidRPr="00D17707" w:rsidRDefault="003D6969" w:rsidP="00D17707">
      <w:pPr>
        <w:spacing w:after="0" w:line="276" w:lineRule="auto"/>
        <w:jc w:val="both"/>
        <w:rPr>
          <w:rFonts w:eastAsia="Times New Roman" w:cs="Times New Roman"/>
          <w:szCs w:val="28"/>
          <w:lang w:eastAsia="ru-RU"/>
        </w:rPr>
      </w:pPr>
      <w:r w:rsidRPr="00D17707">
        <w:rPr>
          <w:rFonts w:eastAsia="Times New Roman" w:cs="Times New Roman"/>
          <w:szCs w:val="28"/>
          <w:lang w:eastAsia="ru-RU"/>
        </w:rPr>
        <w:t>проводит экономическую экспертизу расчета цен (тарифов) на товары (работы, услуги) в течение 25 рабочих дней со дня принятия решения о принятии к рассмотрению предложения об установлении цен (тарифов) на товары (работы, услуги);</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готовит информацию по вопросу отмены цен (тарифов) на товары (работы, услуги) в течение 10 рабочих дней со дня принятия решения о принятии к рассмотрению предложения об отмене цен (тарифов) на товары (работы, услуги).</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10.17. Для принятия решений коллегиального органа об установлении цен (тарифов) на товары (работы, услуги), об отмене решений коллегиального органа об установлении цен (тарифов) на товары (работы, услуги) на рассмотрение коллегиального органа выносятся:</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результаты экономической экспертизы, проведенной органом регулирования, - не позднее 70 рабочих дней со дня регистрации предложения об установлении цен (тарифов);</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информация органа регулирования по вопросу отмены цен (тарифов) на товары (работы, услуги) - не позднее 30 рабочих дней со дня регистрации предложения об отмене цен (тарифов) на товары (работы, услуги);</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информация, указанная в абзаце 8 пункта 10.10 Положения, - не позднее 30 рабочих дней со дня ее поступления в коллегиальный орган;</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информация, указанная в пункте 10.22 Положения, - не позднее 30 рабочих дней со дня ее поступления в коллегиальный орган.</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Коллегиальный орган отменяет свое решение об установлении цен (тарифов) на товары (работы, услуги) по основанию, предусмотренному абзацем 2 пункта 9.3 Положения, в день принятия решения об установлении новых цен (тарифов) на соответствующие на товары (работы, услуги).</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10.18. Решение коллегиального органа в течение 10 рабочих дней со дня его принятия направляется секретарем коллегиального органа:</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в уполномоченный орган для по</w:t>
      </w:r>
      <w:r w:rsidR="00503355" w:rsidRPr="00D17707">
        <w:rPr>
          <w:rFonts w:eastAsia="Times New Roman" w:cs="Times New Roman"/>
          <w:szCs w:val="28"/>
          <w:lang w:eastAsia="ru-RU"/>
        </w:rPr>
        <w:t>дготовки проекта постановления А</w:t>
      </w:r>
      <w:r w:rsidR="003D6969" w:rsidRPr="00D17707">
        <w:rPr>
          <w:rFonts w:eastAsia="Times New Roman" w:cs="Times New Roman"/>
          <w:szCs w:val="28"/>
          <w:lang w:eastAsia="ru-RU"/>
        </w:rPr>
        <w:t xml:space="preserve">дминистрации </w:t>
      </w:r>
      <w:r w:rsidR="00503355" w:rsidRPr="00D17707">
        <w:rPr>
          <w:rFonts w:eastAsia="Times New Roman" w:cs="Times New Roman"/>
          <w:szCs w:val="28"/>
          <w:lang w:eastAsia="ru-RU"/>
        </w:rPr>
        <w:t>Родинского района Алтайского края</w:t>
      </w:r>
      <w:r w:rsidR="003D6969" w:rsidRPr="00D17707">
        <w:rPr>
          <w:rFonts w:eastAsia="Times New Roman" w:cs="Times New Roman"/>
          <w:szCs w:val="28"/>
          <w:lang w:eastAsia="ru-RU"/>
        </w:rPr>
        <w:t xml:space="preserve"> об утверждении (отмене) цен (тарифов) на товары (работы, услуги), регулирование которых отнесено законодательством к компетенции органов местного самоуправления;</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в орган регулирования для организации работы по заключению (расторжению) соглашения об уровне цен (тарифов) на товары (работы, услуги) в соответствии с разделом 12 Положения;</w:t>
      </w:r>
    </w:p>
    <w:p w:rsidR="003D6969" w:rsidRPr="00D17707" w:rsidRDefault="00984433" w:rsidP="00984433">
      <w:pPr>
        <w:spacing w:after="0" w:line="276" w:lineRule="auto"/>
        <w:ind w:firstLine="708"/>
        <w:jc w:val="both"/>
        <w:rPr>
          <w:rFonts w:eastAsia="Times New Roman" w:cs="Times New Roman"/>
          <w:szCs w:val="28"/>
          <w:lang w:eastAsia="ru-RU"/>
        </w:rPr>
      </w:pPr>
      <w:proofErr w:type="gramStart"/>
      <w:r>
        <w:rPr>
          <w:rFonts w:eastAsia="Times New Roman" w:cs="Times New Roman"/>
          <w:szCs w:val="28"/>
          <w:lang w:eastAsia="ru-RU"/>
        </w:rPr>
        <w:t xml:space="preserve">- </w:t>
      </w:r>
      <w:r w:rsidR="003D6969" w:rsidRPr="00D17707">
        <w:rPr>
          <w:rFonts w:eastAsia="Times New Roman" w:cs="Times New Roman"/>
          <w:szCs w:val="28"/>
          <w:lang w:eastAsia="ru-RU"/>
        </w:rPr>
        <w:t>хозяйствующему субъекту, производящему (реализующему) товары (выполняющему работы, оказывающему услуги), на которые установлены цены (тарифы) решением коллегиального органа.</w:t>
      </w:r>
      <w:proofErr w:type="gramEnd"/>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10.19. В течение пяти рабочих дней со дня принятия коллегиальным органом решения секретарь коллегиального органа направляет главе </w:t>
      </w:r>
      <w:r w:rsidR="00EA1CEB" w:rsidRPr="00D17707">
        <w:rPr>
          <w:rFonts w:eastAsia="Times New Roman" w:cs="Times New Roman"/>
          <w:szCs w:val="28"/>
          <w:lang w:eastAsia="ru-RU"/>
        </w:rPr>
        <w:t>Родинского района</w:t>
      </w:r>
      <w:r w:rsidRPr="00D17707">
        <w:rPr>
          <w:rFonts w:eastAsia="Times New Roman" w:cs="Times New Roman"/>
          <w:szCs w:val="28"/>
          <w:lang w:eastAsia="ru-RU"/>
        </w:rPr>
        <w:t xml:space="preserve"> письмо, подписанное председателем коллегиального органа, с информацией о принятом коллегиальным органом решении.</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10.20. Решения коллегиального органа в течение 15 рабочих дней со дня их принятия обнародуются путем размещения на официальном Интернет-сайте </w:t>
      </w:r>
      <w:r w:rsidR="00C711F0" w:rsidRPr="00D17707">
        <w:rPr>
          <w:rFonts w:eastAsia="Times New Roman" w:cs="Times New Roman"/>
          <w:szCs w:val="28"/>
          <w:lang w:eastAsia="ru-RU"/>
        </w:rPr>
        <w:t>Администрации Родинского района Алтайского края</w:t>
      </w:r>
      <w:r w:rsidRPr="00D17707">
        <w:rPr>
          <w:rFonts w:eastAsia="Times New Roman" w:cs="Times New Roman"/>
          <w:szCs w:val="28"/>
          <w:lang w:eastAsia="ru-RU"/>
        </w:rPr>
        <w:t>.</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10.21. Основаниями для отмены решений коллегиального органа являются:</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r w:rsidR="003D6969" w:rsidRPr="00D17707">
        <w:rPr>
          <w:rFonts w:eastAsia="Times New Roman" w:cs="Times New Roman"/>
          <w:szCs w:val="28"/>
          <w:lang w:eastAsia="ru-RU"/>
        </w:rPr>
        <w:t>наличие оснований для отмены цен (тарифов) на товары (работы, услуги), предусмотренных пунктом 9.3 Положения;</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proofErr w:type="spellStart"/>
      <w:r w:rsidR="003D6969" w:rsidRPr="00D17707">
        <w:rPr>
          <w:rFonts w:eastAsia="Times New Roman" w:cs="Times New Roman"/>
          <w:szCs w:val="28"/>
          <w:lang w:eastAsia="ru-RU"/>
        </w:rPr>
        <w:t>неутверждение</w:t>
      </w:r>
      <w:proofErr w:type="spellEnd"/>
      <w:r w:rsidR="003D6969" w:rsidRPr="00D17707">
        <w:rPr>
          <w:rFonts w:eastAsia="Times New Roman" w:cs="Times New Roman"/>
          <w:szCs w:val="28"/>
          <w:lang w:eastAsia="ru-RU"/>
        </w:rPr>
        <w:t xml:space="preserve"> цен (тарифов) на товары (работы, услуги), регулирование которых отнесено законодательством к компетенции органов местного самоуправления, в порядке, предусмотренном разделом 11 Положения, в течение трех месяцев со дня принятия коллегиальным органом решения об установлении соответствующих цен (тарифов) на товары (работы, услуги);</w:t>
      </w:r>
    </w:p>
    <w:p w:rsidR="003D6969" w:rsidRPr="00D17707" w:rsidRDefault="00984433" w:rsidP="00984433">
      <w:pPr>
        <w:spacing w:after="0" w:line="276" w:lineRule="auto"/>
        <w:ind w:firstLine="708"/>
        <w:jc w:val="both"/>
        <w:rPr>
          <w:rFonts w:eastAsia="Times New Roman" w:cs="Times New Roman"/>
          <w:szCs w:val="28"/>
          <w:lang w:eastAsia="ru-RU"/>
        </w:rPr>
      </w:pPr>
      <w:r>
        <w:rPr>
          <w:rFonts w:eastAsia="Times New Roman" w:cs="Times New Roman"/>
          <w:szCs w:val="28"/>
          <w:lang w:eastAsia="ru-RU"/>
        </w:rPr>
        <w:t xml:space="preserve">- </w:t>
      </w:r>
      <w:proofErr w:type="spellStart"/>
      <w:r w:rsidR="003D6969" w:rsidRPr="00D17707">
        <w:rPr>
          <w:rFonts w:eastAsia="Times New Roman" w:cs="Times New Roman"/>
          <w:szCs w:val="28"/>
          <w:lang w:eastAsia="ru-RU"/>
        </w:rPr>
        <w:t>незаключение</w:t>
      </w:r>
      <w:proofErr w:type="spellEnd"/>
      <w:r w:rsidR="003D6969" w:rsidRPr="00D17707">
        <w:rPr>
          <w:rFonts w:eastAsia="Times New Roman" w:cs="Times New Roman"/>
          <w:szCs w:val="28"/>
          <w:lang w:eastAsia="ru-RU"/>
        </w:rPr>
        <w:t xml:space="preserve"> соглашения об уровне цен (тарифов) на товары (работы, услуги) в срок, указанный в пункте 12.3 Положения.</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10.22. В течение 15 рабочих дней со дня истечения сроков, указанных в абзацах 3, 4 пункта 10.21 Положения, орган регулирования готовит и направляет в коллегиальный орган информацию о возникновении соответствующего основания для отмены решения коллегиального органа.</w:t>
      </w:r>
    </w:p>
    <w:p w:rsidR="003D6969" w:rsidRDefault="003D6969" w:rsidP="00D17707">
      <w:pPr>
        <w:spacing w:after="0" w:line="276" w:lineRule="auto"/>
        <w:jc w:val="center"/>
        <w:outlineLvl w:val="2"/>
        <w:rPr>
          <w:rFonts w:eastAsia="Times New Roman" w:cs="Times New Roman"/>
          <w:b/>
          <w:bCs/>
          <w:szCs w:val="28"/>
          <w:lang w:eastAsia="ru-RU"/>
        </w:rPr>
      </w:pPr>
      <w:r w:rsidRPr="00D17707">
        <w:rPr>
          <w:rFonts w:eastAsia="Times New Roman" w:cs="Times New Roman"/>
          <w:b/>
          <w:bCs/>
          <w:szCs w:val="28"/>
          <w:lang w:eastAsia="ru-RU"/>
        </w:rPr>
        <w:br/>
        <w:t>11. Порядок утверждения и отмены цен (тарифов) на товары (работы, услуги) органом регулирования</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11.1. Цены (тарифы) на товары (работы, услуги), регулирование которых отнесено законодательством к компетенции органов местного самоуправления, утверждаютс</w:t>
      </w:r>
      <w:r w:rsidR="00FE7A73" w:rsidRPr="00D17707">
        <w:rPr>
          <w:rFonts w:eastAsia="Times New Roman" w:cs="Times New Roman"/>
          <w:szCs w:val="28"/>
          <w:lang w:eastAsia="ru-RU"/>
        </w:rPr>
        <w:t>я и отменяются постановлениями А</w:t>
      </w:r>
      <w:r w:rsidRPr="00D17707">
        <w:rPr>
          <w:rFonts w:eastAsia="Times New Roman" w:cs="Times New Roman"/>
          <w:szCs w:val="28"/>
          <w:lang w:eastAsia="ru-RU"/>
        </w:rPr>
        <w:t xml:space="preserve">дминистрации </w:t>
      </w:r>
      <w:r w:rsidR="00FE7A73" w:rsidRPr="00D17707">
        <w:rPr>
          <w:rFonts w:eastAsia="Times New Roman" w:cs="Times New Roman"/>
          <w:szCs w:val="28"/>
          <w:lang w:eastAsia="ru-RU"/>
        </w:rPr>
        <w:t>Родинского района Алтайского края</w:t>
      </w:r>
      <w:r w:rsidRPr="00D17707">
        <w:rPr>
          <w:rFonts w:eastAsia="Times New Roman" w:cs="Times New Roman"/>
          <w:szCs w:val="28"/>
          <w:lang w:eastAsia="ru-RU"/>
        </w:rPr>
        <w:t>.</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Уполномоченный орга</w:t>
      </w:r>
      <w:r w:rsidR="00FE7A73" w:rsidRPr="00D17707">
        <w:rPr>
          <w:rFonts w:eastAsia="Times New Roman" w:cs="Times New Roman"/>
          <w:szCs w:val="28"/>
          <w:lang w:eastAsia="ru-RU"/>
        </w:rPr>
        <w:t>н готовит проект постановления Администрации Родинского района Алтайского края</w:t>
      </w:r>
      <w:r w:rsidRPr="00D17707">
        <w:rPr>
          <w:rFonts w:eastAsia="Times New Roman" w:cs="Times New Roman"/>
          <w:szCs w:val="28"/>
          <w:lang w:eastAsia="ru-RU"/>
        </w:rPr>
        <w:t xml:space="preserve"> на основании решения коллегиального органа в течение 20 рабочих дней со дня получения решения коллегиального органа.</w:t>
      </w:r>
      <w:r w:rsidR="00D17707">
        <w:rPr>
          <w:rFonts w:eastAsia="Times New Roman" w:cs="Times New Roman"/>
          <w:szCs w:val="28"/>
          <w:lang w:eastAsia="ru-RU"/>
        </w:rPr>
        <w:t xml:space="preserve"> </w:t>
      </w:r>
      <w:r w:rsidR="00FE7A73" w:rsidRPr="00D17707">
        <w:rPr>
          <w:rFonts w:eastAsia="Times New Roman" w:cs="Times New Roman"/>
          <w:szCs w:val="28"/>
          <w:lang w:eastAsia="ru-RU"/>
        </w:rPr>
        <w:t>Проект постановления А</w:t>
      </w:r>
      <w:r w:rsidRPr="00D17707">
        <w:rPr>
          <w:rFonts w:eastAsia="Times New Roman" w:cs="Times New Roman"/>
          <w:szCs w:val="28"/>
          <w:lang w:eastAsia="ru-RU"/>
        </w:rPr>
        <w:t xml:space="preserve">дминистрации </w:t>
      </w:r>
      <w:r w:rsidR="00FE7A73" w:rsidRPr="00D17707">
        <w:rPr>
          <w:rFonts w:eastAsia="Times New Roman" w:cs="Times New Roman"/>
          <w:szCs w:val="28"/>
          <w:lang w:eastAsia="ru-RU"/>
        </w:rPr>
        <w:t>Родинского района Алтайского края</w:t>
      </w:r>
      <w:r w:rsidRPr="00D17707">
        <w:rPr>
          <w:rFonts w:eastAsia="Times New Roman" w:cs="Times New Roman"/>
          <w:szCs w:val="28"/>
          <w:lang w:eastAsia="ru-RU"/>
        </w:rPr>
        <w:t xml:space="preserve"> согласовывается и принимается в порядке, установленном для принятия правовых акт</w:t>
      </w:r>
      <w:r w:rsidR="00FE7A73" w:rsidRPr="00D17707">
        <w:rPr>
          <w:rFonts w:eastAsia="Times New Roman" w:cs="Times New Roman"/>
          <w:szCs w:val="28"/>
          <w:lang w:eastAsia="ru-RU"/>
        </w:rPr>
        <w:t>ов Администрации Родинского района Алтайского края</w:t>
      </w:r>
      <w:r w:rsidRPr="00D17707">
        <w:rPr>
          <w:rFonts w:eastAsia="Times New Roman" w:cs="Times New Roman"/>
          <w:szCs w:val="28"/>
          <w:lang w:eastAsia="ru-RU"/>
        </w:rPr>
        <w:t>.</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11.2. </w:t>
      </w:r>
      <w:proofErr w:type="gramStart"/>
      <w:r w:rsidRPr="00D17707">
        <w:rPr>
          <w:rFonts w:eastAsia="Times New Roman" w:cs="Times New Roman"/>
          <w:szCs w:val="28"/>
          <w:lang w:eastAsia="ru-RU"/>
        </w:rPr>
        <w:t>В течение трех рабочих дней со дня принятия постановлен</w:t>
      </w:r>
      <w:r w:rsidR="00FE7A73" w:rsidRPr="00D17707">
        <w:rPr>
          <w:rFonts w:eastAsia="Times New Roman" w:cs="Times New Roman"/>
          <w:szCs w:val="28"/>
          <w:lang w:eastAsia="ru-RU"/>
        </w:rPr>
        <w:t>ия Администрации Родинского района Алтайского края</w:t>
      </w:r>
      <w:r w:rsidRPr="00D17707">
        <w:rPr>
          <w:rFonts w:eastAsia="Times New Roman" w:cs="Times New Roman"/>
          <w:szCs w:val="28"/>
          <w:lang w:eastAsia="ru-RU"/>
        </w:rPr>
        <w:t xml:space="preserve"> об утверждении (отмене) цен (тарифов) на товары (работы, услуги) уполномоченный орган извещает об этом хозяйствующего субъекта, на товары (работы, услуги), производимые (реализуемые, выполняемые, оказываемые) которым утверждены цены (тарифы), с приложением копии соответствующего постановлен</w:t>
      </w:r>
      <w:r w:rsidR="00FE7A73" w:rsidRPr="00D17707">
        <w:rPr>
          <w:rFonts w:eastAsia="Times New Roman" w:cs="Times New Roman"/>
          <w:szCs w:val="28"/>
          <w:lang w:eastAsia="ru-RU"/>
        </w:rPr>
        <w:t>ия Администрации Родинского района Алтайского края</w:t>
      </w:r>
      <w:r w:rsidRPr="00D17707">
        <w:rPr>
          <w:rFonts w:eastAsia="Times New Roman" w:cs="Times New Roman"/>
          <w:szCs w:val="28"/>
          <w:lang w:eastAsia="ru-RU"/>
        </w:rPr>
        <w:t>.</w:t>
      </w:r>
      <w:proofErr w:type="gramEnd"/>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11.3. </w:t>
      </w:r>
      <w:proofErr w:type="gramStart"/>
      <w:r w:rsidRPr="00D17707">
        <w:rPr>
          <w:rFonts w:eastAsia="Times New Roman" w:cs="Times New Roman"/>
          <w:szCs w:val="28"/>
          <w:lang w:eastAsia="ru-RU"/>
        </w:rPr>
        <w:t>Постановлен</w:t>
      </w:r>
      <w:r w:rsidR="00FE7A73" w:rsidRPr="00D17707">
        <w:rPr>
          <w:rFonts w:eastAsia="Times New Roman" w:cs="Times New Roman"/>
          <w:szCs w:val="28"/>
          <w:lang w:eastAsia="ru-RU"/>
        </w:rPr>
        <w:t>ия Администрации Родинского района Алтайского края</w:t>
      </w:r>
      <w:r w:rsidRPr="00D17707">
        <w:rPr>
          <w:rFonts w:eastAsia="Times New Roman" w:cs="Times New Roman"/>
          <w:szCs w:val="28"/>
          <w:lang w:eastAsia="ru-RU"/>
        </w:rPr>
        <w:t xml:space="preserve"> об утверждении (отмене) цен (тарифов) на товары (работы, услуги) подлежат официальному опубликованию (обнародованию) в порядке и сроки, установленные для опубликования (обнародования) муниципальных правовых актов.</w:t>
      </w:r>
      <w:proofErr w:type="gramEnd"/>
    </w:p>
    <w:p w:rsidR="003D6969" w:rsidRDefault="003D6969" w:rsidP="00D17707">
      <w:pPr>
        <w:spacing w:after="0" w:line="276" w:lineRule="auto"/>
        <w:jc w:val="center"/>
        <w:outlineLvl w:val="2"/>
        <w:rPr>
          <w:rFonts w:eastAsia="Times New Roman" w:cs="Times New Roman"/>
          <w:b/>
          <w:bCs/>
          <w:szCs w:val="28"/>
          <w:lang w:eastAsia="ru-RU"/>
        </w:rPr>
      </w:pPr>
      <w:r w:rsidRPr="00D17707">
        <w:rPr>
          <w:rFonts w:eastAsia="Times New Roman" w:cs="Times New Roman"/>
          <w:b/>
          <w:bCs/>
          <w:szCs w:val="28"/>
          <w:lang w:eastAsia="ru-RU"/>
        </w:rPr>
        <w:t>12. Установление, отмена цен (тарифов) на товары (работы, услуги) в рамках косвенного регулирования</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12.1. Установление цен (тарифов) на товары (работы, услуги) в рамках косвенного регулирования осуществляется путем заключения соглашений об уровне цен (тарифов) на товары (работы, услуги) на основании соответствующего решения коллегиального органа.</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12.2. Орган регулирования готовит проект соглашения об уровне цен (тарифов) на товары (работы, услуги) на основании решения коллегиального органа об установлении цен (тарифов) на товары (работы, услуги) в течение 20 рабочих дней со дня принятия соответствующего решения коллегиального органа.</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12.3. Срок заключения соглашения об уровне цен (тарифов) на товары (работы, услуги) не должен превышать 23 рабочих дня со дня получения решения коллегиального органа органом регулирования.</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12.4. В течение трех рабочих дней со дня подписания соглашения об уровне цен (тарифов) на товары (работы, услуги) орган регулирования направляет один экземпляр соглашения об уровне цен (тарифов) на товары (работы, услуги) хозяйствующему субъекту, с которым заключено соответствующее соглашение.</w:t>
      </w:r>
    </w:p>
    <w:p w:rsidR="00F824C4"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12.5. Отмена цен (тарифов) на товары (работы, услуги) в рамках косвенного регулирования осуществляется на основании соответствующего решения коллегиального органа путем расторжения соглашения об уровне цен (тарифов) на товары (работы, услуги) в порядке и по основаниям, предусмотренным законодательством и соответствующим соглашением.</w:t>
      </w:r>
      <w:r w:rsidR="00FF1EA5">
        <w:rPr>
          <w:rFonts w:eastAsia="Times New Roman" w:cs="Times New Roman"/>
          <w:szCs w:val="28"/>
          <w:lang w:eastAsia="ru-RU"/>
        </w:rPr>
        <w:t xml:space="preserve"> </w:t>
      </w:r>
    </w:p>
    <w:p w:rsidR="003D6969" w:rsidRPr="00D17707" w:rsidRDefault="003D6969" w:rsidP="00984433">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Если соглашение об уровне цен (тарифов) на товары (работы, услуги) не было заключено в срок, указанный в пункте 12.3 Положения, отмена цен (тарифов) на товары (работы, услуги) в рамках косвенного регулирования осуществляется путем принятия соответствующего решения коллегиального органа.</w:t>
      </w:r>
    </w:p>
    <w:p w:rsidR="00BD17DE" w:rsidRPr="00D17707" w:rsidRDefault="00BD17DE" w:rsidP="00D17707">
      <w:pPr>
        <w:spacing w:after="0" w:line="276" w:lineRule="auto"/>
        <w:jc w:val="center"/>
        <w:outlineLvl w:val="2"/>
        <w:rPr>
          <w:rFonts w:eastAsia="Times New Roman" w:cs="Times New Roman"/>
          <w:b/>
          <w:bCs/>
          <w:szCs w:val="28"/>
          <w:lang w:eastAsia="ru-RU"/>
        </w:rPr>
      </w:pPr>
    </w:p>
    <w:p w:rsidR="003D6969" w:rsidRPr="00D17707" w:rsidRDefault="003D6969" w:rsidP="00D17707">
      <w:pPr>
        <w:spacing w:after="0" w:line="276" w:lineRule="auto"/>
        <w:jc w:val="center"/>
        <w:outlineLvl w:val="2"/>
        <w:rPr>
          <w:rFonts w:eastAsia="Times New Roman" w:cs="Times New Roman"/>
          <w:b/>
          <w:bCs/>
          <w:szCs w:val="28"/>
          <w:lang w:eastAsia="ru-RU"/>
        </w:rPr>
      </w:pPr>
      <w:r w:rsidRPr="00D17707">
        <w:rPr>
          <w:rFonts w:eastAsia="Times New Roman" w:cs="Times New Roman"/>
          <w:b/>
          <w:bCs/>
          <w:szCs w:val="28"/>
          <w:lang w:eastAsia="ru-RU"/>
        </w:rPr>
        <w:t>13. Обжалование действий и решений, связанных с регулированием цен (тарифов) на товары (работы, услуги)</w:t>
      </w:r>
    </w:p>
    <w:p w:rsidR="003D6969" w:rsidRPr="00D17707" w:rsidRDefault="003D6969" w:rsidP="00D17707">
      <w:pPr>
        <w:spacing w:after="0" w:line="276" w:lineRule="auto"/>
        <w:ind w:firstLine="708"/>
        <w:jc w:val="both"/>
        <w:rPr>
          <w:rFonts w:eastAsia="Times New Roman" w:cs="Times New Roman"/>
          <w:szCs w:val="28"/>
          <w:lang w:eastAsia="ru-RU"/>
        </w:rPr>
      </w:pPr>
      <w:r w:rsidRPr="00D17707">
        <w:rPr>
          <w:rFonts w:eastAsia="Times New Roman" w:cs="Times New Roman"/>
          <w:szCs w:val="28"/>
          <w:lang w:eastAsia="ru-RU"/>
        </w:rPr>
        <w:t xml:space="preserve">Действия и решения органов и должностных лиц местного самоуправления </w:t>
      </w:r>
      <w:r w:rsidR="003048E7" w:rsidRPr="00D17707">
        <w:rPr>
          <w:rFonts w:eastAsia="Times New Roman" w:cs="Times New Roman"/>
          <w:szCs w:val="28"/>
          <w:lang w:eastAsia="ru-RU"/>
        </w:rPr>
        <w:t>Родинского района Алтайского края</w:t>
      </w:r>
      <w:r w:rsidRPr="00D17707">
        <w:rPr>
          <w:rFonts w:eastAsia="Times New Roman" w:cs="Times New Roman"/>
          <w:szCs w:val="28"/>
          <w:lang w:eastAsia="ru-RU"/>
        </w:rPr>
        <w:t>, связанные с регулированием цен (тарифов) на товары (работы, услуги), могут быть обжалованы в досудебном (внесудебном) порядке или в суде (арбитражном суде) в порядке, установленном законодательством Российской Федерации.</w:t>
      </w:r>
    </w:p>
    <w:p w:rsidR="0050403D" w:rsidRPr="00D17707" w:rsidRDefault="0050403D" w:rsidP="00D17707">
      <w:pPr>
        <w:spacing w:after="0" w:line="276" w:lineRule="auto"/>
        <w:rPr>
          <w:rFonts w:eastAsia="Calibri" w:cs="Times New Roman"/>
          <w:szCs w:val="28"/>
        </w:rPr>
      </w:pPr>
    </w:p>
    <w:p w:rsidR="0050403D" w:rsidRPr="00D17707" w:rsidRDefault="00085393" w:rsidP="00D17707">
      <w:pPr>
        <w:spacing w:after="0" w:line="276" w:lineRule="auto"/>
        <w:rPr>
          <w:rFonts w:eastAsia="Calibri" w:cs="Times New Roman"/>
          <w:szCs w:val="28"/>
        </w:rPr>
      </w:pPr>
      <w:r>
        <w:rPr>
          <w:rFonts w:eastAsia="Times New Roman" w:cs="Times New Roman"/>
          <w:noProof/>
          <w:szCs w:val="28"/>
          <w:lang w:eastAsia="ru-RU"/>
        </w:rPr>
        <w:drawing>
          <wp:anchor distT="0" distB="0" distL="0" distR="0" simplePos="0" relativeHeight="251661312" behindDoc="0" locked="0" layoutInCell="0" allowOverlap="1" wp14:anchorId="6B2E857D" wp14:editId="72C40BC9">
            <wp:simplePos x="0" y="0"/>
            <wp:positionH relativeFrom="margin">
              <wp:posOffset>2322195</wp:posOffset>
            </wp:positionH>
            <wp:positionV relativeFrom="paragraph">
              <wp:posOffset>13970</wp:posOffset>
            </wp:positionV>
            <wp:extent cx="1268095" cy="663575"/>
            <wp:effectExtent l="0" t="0" r="0" b="0"/>
            <wp:wrapNone/>
            <wp:docPr id="4" name="Рисунок 4"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pData\Local\Temp\FineReader10\media\image1.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03D" w:rsidRPr="00D17707" w:rsidRDefault="00085393" w:rsidP="00D17707">
      <w:pPr>
        <w:spacing w:after="0" w:line="276" w:lineRule="auto"/>
        <w:rPr>
          <w:rFonts w:cs="Times New Roman"/>
          <w:szCs w:val="28"/>
        </w:rPr>
      </w:pPr>
      <w:r>
        <w:rPr>
          <w:rFonts w:eastAsia="Calibri" w:cs="Times New Roman"/>
          <w:noProof/>
          <w:szCs w:val="28"/>
          <w:lang w:eastAsia="ru-RU"/>
        </w:rPr>
        <w:drawing>
          <wp:anchor distT="0" distB="0" distL="0" distR="0" simplePos="0" relativeHeight="251660288" behindDoc="0" locked="0" layoutInCell="0" allowOverlap="1">
            <wp:simplePos x="0" y="0"/>
            <wp:positionH relativeFrom="margin">
              <wp:posOffset>3474720</wp:posOffset>
            </wp:positionH>
            <wp:positionV relativeFrom="paragraph">
              <wp:posOffset>3681730</wp:posOffset>
            </wp:positionV>
            <wp:extent cx="1268095" cy="663575"/>
            <wp:effectExtent l="0" t="0" r="0" b="0"/>
            <wp:wrapNone/>
            <wp:docPr id="3" name="Рисунок 3"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pData\Local\Temp\FineReader10\media\image1.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403D" w:rsidRPr="00D17707">
        <w:rPr>
          <w:rFonts w:eastAsia="Calibri" w:cs="Times New Roman"/>
          <w:szCs w:val="28"/>
        </w:rPr>
        <w:t xml:space="preserve">Глава района         </w:t>
      </w:r>
      <w:r w:rsidR="0050403D" w:rsidRPr="00D17707">
        <w:rPr>
          <w:rFonts w:cs="Times New Roman"/>
          <w:szCs w:val="28"/>
        </w:rPr>
        <w:t xml:space="preserve">       </w:t>
      </w:r>
      <w:r w:rsidR="0050403D" w:rsidRPr="00D17707">
        <w:rPr>
          <w:rFonts w:eastAsia="Calibri" w:cs="Times New Roman"/>
          <w:szCs w:val="28"/>
        </w:rPr>
        <w:t xml:space="preserve">                                                                   С.Г. Катаманов</w:t>
      </w:r>
    </w:p>
    <w:p w:rsidR="0050403D" w:rsidRPr="00D17707" w:rsidRDefault="0050403D" w:rsidP="00D17707">
      <w:pPr>
        <w:spacing w:after="0" w:line="276" w:lineRule="auto"/>
        <w:rPr>
          <w:rFonts w:cs="Times New Roman"/>
          <w:szCs w:val="28"/>
        </w:rPr>
      </w:pPr>
    </w:p>
    <w:p w:rsidR="00381480" w:rsidRDefault="00381480" w:rsidP="00D17707">
      <w:pPr>
        <w:spacing w:after="0" w:line="276" w:lineRule="auto"/>
        <w:rPr>
          <w:rFonts w:eastAsia="Calibri" w:cs="Times New Roman"/>
          <w:szCs w:val="28"/>
        </w:rPr>
      </w:pPr>
    </w:p>
    <w:p w:rsidR="00381480" w:rsidRDefault="00381480" w:rsidP="00D17707">
      <w:pPr>
        <w:spacing w:after="0" w:line="276" w:lineRule="auto"/>
        <w:rPr>
          <w:rFonts w:eastAsia="Calibri" w:cs="Times New Roman"/>
          <w:szCs w:val="28"/>
        </w:rPr>
      </w:pPr>
    </w:p>
    <w:p w:rsidR="00381480" w:rsidRDefault="00085393" w:rsidP="00D17707">
      <w:pPr>
        <w:spacing w:after="0" w:line="276" w:lineRule="auto"/>
        <w:rPr>
          <w:rFonts w:eastAsia="Calibri" w:cs="Times New Roman"/>
          <w:szCs w:val="28"/>
        </w:rPr>
      </w:pPr>
      <w:r>
        <w:rPr>
          <w:rFonts w:eastAsia="Calibri" w:cs="Times New Roman"/>
          <w:noProof/>
          <w:szCs w:val="28"/>
          <w:lang w:eastAsia="ru-RU"/>
        </w:rPr>
        <w:drawing>
          <wp:anchor distT="0" distB="0" distL="0" distR="0" simplePos="0" relativeHeight="251659264" behindDoc="0" locked="0" layoutInCell="0" allowOverlap="1">
            <wp:simplePos x="0" y="0"/>
            <wp:positionH relativeFrom="margin">
              <wp:posOffset>3474720</wp:posOffset>
            </wp:positionH>
            <wp:positionV relativeFrom="paragraph">
              <wp:posOffset>3681730</wp:posOffset>
            </wp:positionV>
            <wp:extent cx="1268095" cy="663575"/>
            <wp:effectExtent l="0" t="0" r="0" b="0"/>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4C4" w:rsidRDefault="0050403D" w:rsidP="00D17707">
      <w:pPr>
        <w:spacing w:after="0" w:line="276" w:lineRule="auto"/>
        <w:rPr>
          <w:rFonts w:eastAsia="Calibri" w:cs="Times New Roman"/>
          <w:szCs w:val="28"/>
        </w:rPr>
      </w:pPr>
      <w:r w:rsidRPr="00D17707">
        <w:rPr>
          <w:rFonts w:eastAsia="Calibri" w:cs="Times New Roman"/>
          <w:szCs w:val="28"/>
        </w:rPr>
        <w:t>с. Родино</w:t>
      </w:r>
    </w:p>
    <w:p w:rsidR="0050403D" w:rsidRPr="00D17707" w:rsidRDefault="00804E8A" w:rsidP="00D17707">
      <w:pPr>
        <w:spacing w:after="0" w:line="276" w:lineRule="auto"/>
        <w:rPr>
          <w:rFonts w:eastAsia="Calibri" w:cs="Times New Roman"/>
          <w:szCs w:val="28"/>
        </w:rPr>
      </w:pPr>
      <w:r>
        <w:rPr>
          <w:rFonts w:eastAsia="Calibri" w:cs="Times New Roman"/>
          <w:szCs w:val="28"/>
        </w:rPr>
        <w:t>«</w:t>
      </w:r>
      <w:r w:rsidR="006C5FD1">
        <w:rPr>
          <w:rFonts w:cs="Times New Roman"/>
          <w:szCs w:val="28"/>
        </w:rPr>
        <w:t>05</w:t>
      </w:r>
      <w:r w:rsidR="0050403D" w:rsidRPr="00D17707">
        <w:rPr>
          <w:rFonts w:eastAsia="Calibri" w:cs="Times New Roman"/>
          <w:szCs w:val="28"/>
        </w:rPr>
        <w:t>»</w:t>
      </w:r>
      <w:r w:rsidR="006C5FD1">
        <w:rPr>
          <w:rFonts w:eastAsia="Calibri" w:cs="Times New Roman"/>
          <w:szCs w:val="28"/>
        </w:rPr>
        <w:t xml:space="preserve"> мая </w:t>
      </w:r>
      <w:r w:rsidR="0050403D" w:rsidRPr="00D17707">
        <w:rPr>
          <w:rFonts w:eastAsia="Calibri" w:cs="Times New Roman"/>
          <w:szCs w:val="28"/>
        </w:rPr>
        <w:t>2022 года</w:t>
      </w:r>
    </w:p>
    <w:p w:rsidR="0050403D" w:rsidRPr="00D17707" w:rsidRDefault="0050403D" w:rsidP="00D17707">
      <w:pPr>
        <w:spacing w:line="276" w:lineRule="auto"/>
        <w:rPr>
          <w:rFonts w:eastAsia="Calibri" w:cs="Times New Roman"/>
          <w:szCs w:val="28"/>
        </w:rPr>
      </w:pPr>
      <w:r w:rsidRPr="00D17707">
        <w:rPr>
          <w:rFonts w:eastAsia="Calibri" w:cs="Times New Roman"/>
          <w:szCs w:val="28"/>
        </w:rPr>
        <w:t>№</w:t>
      </w:r>
      <w:r w:rsidR="006C5FD1">
        <w:rPr>
          <w:rFonts w:cs="Times New Roman"/>
          <w:szCs w:val="28"/>
        </w:rPr>
        <w:t>8</w:t>
      </w:r>
      <w:bookmarkStart w:id="0" w:name="_GoBack"/>
      <w:bookmarkEnd w:id="0"/>
    </w:p>
    <w:sectPr w:rsidR="0050403D" w:rsidRPr="00D17707" w:rsidSect="007D0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6969"/>
    <w:rsid w:val="000224B8"/>
    <w:rsid w:val="00057B4D"/>
    <w:rsid w:val="00085393"/>
    <w:rsid w:val="000C1508"/>
    <w:rsid w:val="00140864"/>
    <w:rsid w:val="001E3FBD"/>
    <w:rsid w:val="00211513"/>
    <w:rsid w:val="00240015"/>
    <w:rsid w:val="002473B6"/>
    <w:rsid w:val="0030471E"/>
    <w:rsid w:val="003048E7"/>
    <w:rsid w:val="003243EC"/>
    <w:rsid w:val="00335BAF"/>
    <w:rsid w:val="00381480"/>
    <w:rsid w:val="00393F1C"/>
    <w:rsid w:val="003A65B1"/>
    <w:rsid w:val="003C103A"/>
    <w:rsid w:val="003D6969"/>
    <w:rsid w:val="004726B0"/>
    <w:rsid w:val="004D48FD"/>
    <w:rsid w:val="00503355"/>
    <w:rsid w:val="0050403D"/>
    <w:rsid w:val="005150CF"/>
    <w:rsid w:val="00527E3D"/>
    <w:rsid w:val="005F4A87"/>
    <w:rsid w:val="00600148"/>
    <w:rsid w:val="006420CB"/>
    <w:rsid w:val="006465B3"/>
    <w:rsid w:val="006C5FD1"/>
    <w:rsid w:val="00765BE2"/>
    <w:rsid w:val="00785C65"/>
    <w:rsid w:val="007A4A09"/>
    <w:rsid w:val="007D0372"/>
    <w:rsid w:val="00804E8A"/>
    <w:rsid w:val="00831460"/>
    <w:rsid w:val="00864A31"/>
    <w:rsid w:val="00964982"/>
    <w:rsid w:val="00965904"/>
    <w:rsid w:val="00984433"/>
    <w:rsid w:val="009D6960"/>
    <w:rsid w:val="00A304F9"/>
    <w:rsid w:val="00AC5065"/>
    <w:rsid w:val="00B231D5"/>
    <w:rsid w:val="00BD17DE"/>
    <w:rsid w:val="00BE7DCA"/>
    <w:rsid w:val="00C062B4"/>
    <w:rsid w:val="00C23BE0"/>
    <w:rsid w:val="00C67B67"/>
    <w:rsid w:val="00C711F0"/>
    <w:rsid w:val="00CD273C"/>
    <w:rsid w:val="00CD7DE7"/>
    <w:rsid w:val="00CE5781"/>
    <w:rsid w:val="00D17707"/>
    <w:rsid w:val="00D67C8F"/>
    <w:rsid w:val="00D97766"/>
    <w:rsid w:val="00E41C81"/>
    <w:rsid w:val="00EA1CEB"/>
    <w:rsid w:val="00ED0199"/>
    <w:rsid w:val="00EE6F53"/>
    <w:rsid w:val="00F560EB"/>
    <w:rsid w:val="00F665CD"/>
    <w:rsid w:val="00F6754E"/>
    <w:rsid w:val="00F824C4"/>
    <w:rsid w:val="00FA085F"/>
    <w:rsid w:val="00FE1F26"/>
    <w:rsid w:val="00FE7A73"/>
    <w:rsid w:val="00FE7F7C"/>
    <w:rsid w:val="00FF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72"/>
  </w:style>
  <w:style w:type="paragraph" w:styleId="2">
    <w:name w:val="heading 2"/>
    <w:basedOn w:val="a"/>
    <w:link w:val="20"/>
    <w:uiPriority w:val="9"/>
    <w:qFormat/>
    <w:rsid w:val="003D6969"/>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3D6969"/>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6969"/>
    <w:rPr>
      <w:rFonts w:eastAsia="Times New Roman" w:cs="Times New Roman"/>
      <w:b/>
      <w:bCs/>
      <w:sz w:val="36"/>
      <w:szCs w:val="36"/>
      <w:lang w:eastAsia="ru-RU"/>
    </w:rPr>
  </w:style>
  <w:style w:type="character" w:customStyle="1" w:styleId="30">
    <w:name w:val="Заголовок 3 Знак"/>
    <w:basedOn w:val="a0"/>
    <w:link w:val="3"/>
    <w:uiPriority w:val="9"/>
    <w:rsid w:val="003D6969"/>
    <w:rPr>
      <w:rFonts w:eastAsia="Times New Roman" w:cs="Times New Roman"/>
      <w:b/>
      <w:bCs/>
      <w:sz w:val="27"/>
      <w:szCs w:val="27"/>
      <w:lang w:eastAsia="ru-RU"/>
    </w:rPr>
  </w:style>
  <w:style w:type="paragraph" w:customStyle="1" w:styleId="formattext">
    <w:name w:val="formattext"/>
    <w:basedOn w:val="a"/>
    <w:rsid w:val="003D6969"/>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3D6969"/>
    <w:rPr>
      <w:color w:val="0000FF"/>
      <w:u w:val="single"/>
    </w:rPr>
  </w:style>
  <w:style w:type="paragraph" w:customStyle="1" w:styleId="headertext">
    <w:name w:val="headertext"/>
    <w:basedOn w:val="a"/>
    <w:rsid w:val="003D6969"/>
    <w:pPr>
      <w:spacing w:before="100" w:beforeAutospacing="1" w:after="100" w:afterAutospacing="1"/>
    </w:pPr>
    <w:rPr>
      <w:rFonts w:eastAsia="Times New Roman" w:cs="Times New Roman"/>
      <w:sz w:val="24"/>
      <w:szCs w:val="24"/>
      <w:lang w:eastAsia="ru-RU"/>
    </w:rPr>
  </w:style>
  <w:style w:type="paragraph" w:styleId="a4">
    <w:name w:val="Body Text"/>
    <w:basedOn w:val="a"/>
    <w:link w:val="a5"/>
    <w:rsid w:val="00FE7F7C"/>
    <w:pPr>
      <w:overflowPunct w:val="0"/>
      <w:autoSpaceDE w:val="0"/>
      <w:autoSpaceDN w:val="0"/>
      <w:adjustRightInd w:val="0"/>
      <w:spacing w:after="120"/>
      <w:textAlignment w:val="baseline"/>
    </w:pPr>
    <w:rPr>
      <w:rFonts w:eastAsia="Times New Roman" w:cs="Times New Roman"/>
      <w:sz w:val="20"/>
      <w:szCs w:val="20"/>
      <w:lang w:eastAsia="ru-RU"/>
    </w:rPr>
  </w:style>
  <w:style w:type="character" w:customStyle="1" w:styleId="a5">
    <w:name w:val="Основной текст Знак"/>
    <w:basedOn w:val="a0"/>
    <w:link w:val="a4"/>
    <w:rsid w:val="00FE7F7C"/>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80459">
      <w:bodyDiv w:val="1"/>
      <w:marLeft w:val="0"/>
      <w:marRight w:val="0"/>
      <w:marTop w:val="0"/>
      <w:marBottom w:val="0"/>
      <w:divBdr>
        <w:top w:val="none" w:sz="0" w:space="0" w:color="auto"/>
        <w:left w:val="none" w:sz="0" w:space="0" w:color="auto"/>
        <w:bottom w:val="none" w:sz="0" w:space="0" w:color="auto"/>
        <w:right w:val="none" w:sz="0" w:space="0" w:color="auto"/>
      </w:divBdr>
      <w:divsChild>
        <w:div w:id="1916279827">
          <w:marLeft w:val="0"/>
          <w:marRight w:val="0"/>
          <w:marTop w:val="0"/>
          <w:marBottom w:val="0"/>
          <w:divBdr>
            <w:top w:val="none" w:sz="0" w:space="0" w:color="auto"/>
            <w:left w:val="none" w:sz="0" w:space="0" w:color="auto"/>
            <w:bottom w:val="none" w:sz="0" w:space="0" w:color="auto"/>
            <w:right w:val="none" w:sz="0" w:space="0" w:color="auto"/>
          </w:divBdr>
          <w:divsChild>
            <w:div w:id="1087463230">
              <w:marLeft w:val="0"/>
              <w:marRight w:val="0"/>
              <w:marTop w:val="0"/>
              <w:marBottom w:val="0"/>
              <w:divBdr>
                <w:top w:val="none" w:sz="0" w:space="0" w:color="auto"/>
                <w:left w:val="none" w:sz="0" w:space="0" w:color="auto"/>
                <w:bottom w:val="none" w:sz="0" w:space="0" w:color="auto"/>
                <w:right w:val="none" w:sz="0" w:space="0" w:color="auto"/>
              </w:divBdr>
              <w:divsChild>
                <w:div w:id="445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728">
          <w:marLeft w:val="0"/>
          <w:marRight w:val="0"/>
          <w:marTop w:val="0"/>
          <w:marBottom w:val="0"/>
          <w:divBdr>
            <w:top w:val="none" w:sz="0" w:space="0" w:color="auto"/>
            <w:left w:val="none" w:sz="0" w:space="0" w:color="auto"/>
            <w:bottom w:val="none" w:sz="0" w:space="0" w:color="auto"/>
            <w:right w:val="none" w:sz="0" w:space="0" w:color="auto"/>
          </w:divBdr>
          <w:divsChild>
            <w:div w:id="1732382715">
              <w:marLeft w:val="0"/>
              <w:marRight w:val="0"/>
              <w:marTop w:val="0"/>
              <w:marBottom w:val="0"/>
              <w:divBdr>
                <w:top w:val="none" w:sz="0" w:space="0" w:color="auto"/>
                <w:left w:val="none" w:sz="0" w:space="0" w:color="auto"/>
                <w:bottom w:val="none" w:sz="0" w:space="0" w:color="auto"/>
                <w:right w:val="none" w:sz="0" w:space="0" w:color="auto"/>
              </w:divBdr>
              <w:divsChild>
                <w:div w:id="3592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1990">
      <w:bodyDiv w:val="1"/>
      <w:marLeft w:val="0"/>
      <w:marRight w:val="0"/>
      <w:marTop w:val="0"/>
      <w:marBottom w:val="0"/>
      <w:divBdr>
        <w:top w:val="none" w:sz="0" w:space="0" w:color="auto"/>
        <w:left w:val="none" w:sz="0" w:space="0" w:color="auto"/>
        <w:bottom w:val="none" w:sz="0" w:space="0" w:color="auto"/>
        <w:right w:val="none" w:sz="0" w:space="0" w:color="auto"/>
      </w:divBdr>
      <w:divsChild>
        <w:div w:id="1324695680">
          <w:marLeft w:val="0"/>
          <w:marRight w:val="0"/>
          <w:marTop w:val="0"/>
          <w:marBottom w:val="0"/>
          <w:divBdr>
            <w:top w:val="none" w:sz="0" w:space="0" w:color="auto"/>
            <w:left w:val="none" w:sz="0" w:space="0" w:color="auto"/>
            <w:bottom w:val="none" w:sz="0" w:space="0" w:color="auto"/>
            <w:right w:val="none" w:sz="0" w:space="0" w:color="auto"/>
          </w:divBdr>
          <w:divsChild>
            <w:div w:id="1185825765">
              <w:marLeft w:val="0"/>
              <w:marRight w:val="0"/>
              <w:marTop w:val="0"/>
              <w:marBottom w:val="0"/>
              <w:divBdr>
                <w:top w:val="none" w:sz="0" w:space="0" w:color="auto"/>
                <w:left w:val="none" w:sz="0" w:space="0" w:color="auto"/>
                <w:bottom w:val="none" w:sz="0" w:space="0" w:color="auto"/>
                <w:right w:val="none" w:sz="0" w:space="0" w:color="auto"/>
              </w:divBdr>
              <w:divsChild>
                <w:div w:id="1245334618">
                  <w:marLeft w:val="0"/>
                  <w:marRight w:val="0"/>
                  <w:marTop w:val="0"/>
                  <w:marBottom w:val="0"/>
                  <w:divBdr>
                    <w:top w:val="none" w:sz="0" w:space="0" w:color="auto"/>
                    <w:left w:val="none" w:sz="0" w:space="0" w:color="auto"/>
                    <w:bottom w:val="none" w:sz="0" w:space="0" w:color="auto"/>
                    <w:right w:val="none" w:sz="0" w:space="0" w:color="auto"/>
                  </w:divBdr>
                  <w:divsChild>
                    <w:div w:id="1092821290">
                      <w:marLeft w:val="0"/>
                      <w:marRight w:val="0"/>
                      <w:marTop w:val="0"/>
                      <w:marBottom w:val="0"/>
                      <w:divBdr>
                        <w:top w:val="none" w:sz="0" w:space="0" w:color="auto"/>
                        <w:left w:val="none" w:sz="0" w:space="0" w:color="auto"/>
                        <w:bottom w:val="none" w:sz="0" w:space="0" w:color="auto"/>
                        <w:right w:val="none" w:sz="0" w:space="0" w:color="auto"/>
                      </w:divBdr>
                      <w:divsChild>
                        <w:div w:id="823011793">
                          <w:marLeft w:val="0"/>
                          <w:marRight w:val="0"/>
                          <w:marTop w:val="0"/>
                          <w:marBottom w:val="0"/>
                          <w:divBdr>
                            <w:top w:val="none" w:sz="0" w:space="0" w:color="auto"/>
                            <w:left w:val="none" w:sz="0" w:space="0" w:color="auto"/>
                            <w:bottom w:val="none" w:sz="0" w:space="0" w:color="auto"/>
                            <w:right w:val="none" w:sz="0" w:space="0" w:color="auto"/>
                          </w:divBdr>
                          <w:divsChild>
                            <w:div w:id="1338576067">
                              <w:marLeft w:val="0"/>
                              <w:marRight w:val="0"/>
                              <w:marTop w:val="0"/>
                              <w:marBottom w:val="0"/>
                              <w:divBdr>
                                <w:top w:val="none" w:sz="0" w:space="0" w:color="auto"/>
                                <w:left w:val="none" w:sz="0" w:space="0" w:color="auto"/>
                                <w:bottom w:val="none" w:sz="0" w:space="0" w:color="auto"/>
                                <w:right w:val="none" w:sz="0" w:space="0" w:color="auto"/>
                              </w:divBdr>
                              <w:divsChild>
                                <w:div w:id="218639218">
                                  <w:marLeft w:val="0"/>
                                  <w:marRight w:val="0"/>
                                  <w:marTop w:val="0"/>
                                  <w:marBottom w:val="0"/>
                                  <w:divBdr>
                                    <w:top w:val="none" w:sz="0" w:space="0" w:color="auto"/>
                                    <w:left w:val="none" w:sz="0" w:space="0" w:color="auto"/>
                                    <w:bottom w:val="none" w:sz="0" w:space="0" w:color="auto"/>
                                    <w:right w:val="none" w:sz="0" w:space="0" w:color="auto"/>
                                  </w:divBdr>
                                  <w:divsChild>
                                    <w:div w:id="1448742673">
                                      <w:marLeft w:val="0"/>
                                      <w:marRight w:val="0"/>
                                      <w:marTop w:val="0"/>
                                      <w:marBottom w:val="0"/>
                                      <w:divBdr>
                                        <w:top w:val="none" w:sz="0" w:space="0" w:color="auto"/>
                                        <w:left w:val="none" w:sz="0" w:space="0" w:color="auto"/>
                                        <w:bottom w:val="none" w:sz="0" w:space="0" w:color="auto"/>
                                        <w:right w:val="none" w:sz="0" w:space="0" w:color="auto"/>
                                      </w:divBdr>
                                      <w:divsChild>
                                        <w:div w:id="234049260">
                                          <w:marLeft w:val="0"/>
                                          <w:marRight w:val="0"/>
                                          <w:marTop w:val="0"/>
                                          <w:marBottom w:val="0"/>
                                          <w:divBdr>
                                            <w:top w:val="none" w:sz="0" w:space="0" w:color="auto"/>
                                            <w:left w:val="none" w:sz="0" w:space="0" w:color="auto"/>
                                            <w:bottom w:val="none" w:sz="0" w:space="0" w:color="auto"/>
                                            <w:right w:val="none" w:sz="0" w:space="0" w:color="auto"/>
                                          </w:divBdr>
                                          <w:divsChild>
                                            <w:div w:id="1639994184">
                                              <w:marLeft w:val="0"/>
                                              <w:marRight w:val="0"/>
                                              <w:marTop w:val="0"/>
                                              <w:marBottom w:val="0"/>
                                              <w:divBdr>
                                                <w:top w:val="none" w:sz="0" w:space="0" w:color="auto"/>
                                                <w:left w:val="none" w:sz="0" w:space="0" w:color="auto"/>
                                                <w:bottom w:val="none" w:sz="0" w:space="0" w:color="auto"/>
                                                <w:right w:val="none" w:sz="0" w:space="0" w:color="auto"/>
                                              </w:divBdr>
                                              <w:divsChild>
                                                <w:div w:id="1147863642">
                                                  <w:marLeft w:val="0"/>
                                                  <w:marRight w:val="0"/>
                                                  <w:marTop w:val="0"/>
                                                  <w:marBottom w:val="0"/>
                                                  <w:divBdr>
                                                    <w:top w:val="none" w:sz="0" w:space="0" w:color="auto"/>
                                                    <w:left w:val="none" w:sz="0" w:space="0" w:color="auto"/>
                                                    <w:bottom w:val="none" w:sz="0" w:space="0" w:color="auto"/>
                                                    <w:right w:val="none" w:sz="0" w:space="0" w:color="auto"/>
                                                  </w:divBdr>
                                                  <w:divsChild>
                                                    <w:div w:id="263807498">
                                                      <w:marLeft w:val="0"/>
                                                      <w:marRight w:val="0"/>
                                                      <w:marTop w:val="0"/>
                                                      <w:marBottom w:val="0"/>
                                                      <w:divBdr>
                                                        <w:top w:val="none" w:sz="0" w:space="0" w:color="auto"/>
                                                        <w:left w:val="none" w:sz="0" w:space="0" w:color="auto"/>
                                                        <w:bottom w:val="none" w:sz="0" w:space="0" w:color="auto"/>
                                                        <w:right w:val="none" w:sz="0" w:space="0" w:color="auto"/>
                                                      </w:divBdr>
                                                      <w:divsChild>
                                                        <w:div w:id="14056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5632">
                                                  <w:marLeft w:val="0"/>
                                                  <w:marRight w:val="0"/>
                                                  <w:marTop w:val="0"/>
                                                  <w:marBottom w:val="0"/>
                                                  <w:divBdr>
                                                    <w:top w:val="none" w:sz="0" w:space="0" w:color="auto"/>
                                                    <w:left w:val="none" w:sz="0" w:space="0" w:color="auto"/>
                                                    <w:bottom w:val="none" w:sz="0" w:space="0" w:color="auto"/>
                                                    <w:right w:val="none" w:sz="0" w:space="0" w:color="auto"/>
                                                  </w:divBdr>
                                                  <w:divsChild>
                                                    <w:div w:id="843977648">
                                                      <w:marLeft w:val="0"/>
                                                      <w:marRight w:val="0"/>
                                                      <w:marTop w:val="0"/>
                                                      <w:marBottom w:val="0"/>
                                                      <w:divBdr>
                                                        <w:top w:val="none" w:sz="0" w:space="0" w:color="auto"/>
                                                        <w:left w:val="none" w:sz="0" w:space="0" w:color="auto"/>
                                                        <w:bottom w:val="none" w:sz="0" w:space="0" w:color="auto"/>
                                                        <w:right w:val="none" w:sz="0" w:space="0" w:color="auto"/>
                                                      </w:divBdr>
                                                      <w:divsChild>
                                                        <w:div w:id="8211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532164">
          <w:marLeft w:val="0"/>
          <w:marRight w:val="0"/>
          <w:marTop w:val="0"/>
          <w:marBottom w:val="0"/>
          <w:divBdr>
            <w:top w:val="none" w:sz="0" w:space="0" w:color="auto"/>
            <w:left w:val="none" w:sz="0" w:space="0" w:color="auto"/>
            <w:bottom w:val="none" w:sz="0" w:space="0" w:color="auto"/>
            <w:right w:val="none" w:sz="0" w:space="0" w:color="auto"/>
          </w:divBdr>
        </w:div>
        <w:div w:id="124741209">
          <w:marLeft w:val="0"/>
          <w:marRight w:val="0"/>
          <w:marTop w:val="0"/>
          <w:marBottom w:val="0"/>
          <w:divBdr>
            <w:top w:val="none" w:sz="0" w:space="0" w:color="auto"/>
            <w:left w:val="none" w:sz="0" w:space="0" w:color="auto"/>
            <w:bottom w:val="none" w:sz="0" w:space="0" w:color="auto"/>
            <w:right w:val="none" w:sz="0" w:space="0" w:color="auto"/>
          </w:divBdr>
        </w:div>
        <w:div w:id="2062895721">
          <w:marLeft w:val="0"/>
          <w:marRight w:val="0"/>
          <w:marTop w:val="0"/>
          <w:marBottom w:val="0"/>
          <w:divBdr>
            <w:top w:val="none" w:sz="0" w:space="0" w:color="auto"/>
            <w:left w:val="none" w:sz="0" w:space="0" w:color="auto"/>
            <w:bottom w:val="none" w:sz="0" w:space="0" w:color="auto"/>
            <w:right w:val="none" w:sz="0" w:space="0" w:color="auto"/>
          </w:divBdr>
        </w:div>
        <w:div w:id="84046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900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99109421" TargetMode="External"/><Relationship Id="rId12" Type="http://schemas.openxmlformats.org/officeDocument/2006/relationships/image" Target="file:///C:\AppData\Local\Temp\FineReader10\media\image1.jp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Fesik\AppData\Local\Temp\FineReader10\media\image1.jpeg"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s://docs.cntd.ru/document/901990046" TargetMode="External"/><Relationship Id="rId4" Type="http://schemas.openxmlformats.org/officeDocument/2006/relationships/webSettings" Target="webSettings.xml"/><Relationship Id="rId9" Type="http://schemas.openxmlformats.org/officeDocument/2006/relationships/hyperlink" Target="https://docs.cntd.ru/document/4991094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17</Pages>
  <Words>5278</Words>
  <Characters>30087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РСШ №1</dc:creator>
  <cp:keywords/>
  <dc:description/>
  <cp:lastModifiedBy>Артем</cp:lastModifiedBy>
  <cp:revision>50</cp:revision>
  <cp:lastPrinted>2022-06-21T04:23:00Z</cp:lastPrinted>
  <dcterms:created xsi:type="dcterms:W3CDTF">2022-04-27T04:05:00Z</dcterms:created>
  <dcterms:modified xsi:type="dcterms:W3CDTF">2022-06-22T02:40:00Z</dcterms:modified>
</cp:coreProperties>
</file>