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DE" w:rsidRPr="006C0E52" w:rsidRDefault="00EE5AAF" w:rsidP="006C0E52">
      <w:pPr>
        <w:pStyle w:val="2"/>
        <w:spacing w:before="0" w:beforeAutospacing="0" w:after="0" w:afterAutospacing="0"/>
        <w:jc w:val="center"/>
        <w:rPr>
          <w:b w:val="0"/>
          <w:bCs w:val="0"/>
          <w:color w:val="auto"/>
          <w:sz w:val="26"/>
          <w:szCs w:val="26"/>
        </w:rPr>
      </w:pPr>
      <w:bookmarkStart w:id="0" w:name="_GoBack"/>
      <w:bookmarkEnd w:id="0"/>
      <w:r>
        <w:rPr>
          <w:b w:val="0"/>
          <w:bCs w:val="0"/>
          <w:color w:val="auto"/>
          <w:sz w:val="26"/>
          <w:szCs w:val="26"/>
        </w:rPr>
        <w:t>Краткий доклад</w:t>
      </w:r>
      <w:r w:rsidR="009873DE" w:rsidRPr="006C0E52">
        <w:rPr>
          <w:b w:val="0"/>
          <w:bCs w:val="0"/>
          <w:color w:val="auto"/>
          <w:sz w:val="26"/>
          <w:szCs w:val="26"/>
        </w:rPr>
        <w:br/>
        <w:t>Председателя Контрольно</w:t>
      </w:r>
      <w:r w:rsidR="00815B57">
        <w:rPr>
          <w:b w:val="0"/>
          <w:bCs w:val="0"/>
          <w:color w:val="auto"/>
          <w:sz w:val="26"/>
          <w:szCs w:val="26"/>
        </w:rPr>
        <w:t>-счётн</w:t>
      </w:r>
      <w:r w:rsidR="009873DE" w:rsidRPr="006C0E52">
        <w:rPr>
          <w:b w:val="0"/>
          <w:bCs w:val="0"/>
          <w:color w:val="auto"/>
          <w:sz w:val="26"/>
          <w:szCs w:val="26"/>
        </w:rPr>
        <w:t>ой палаты</w:t>
      </w:r>
      <w:r>
        <w:rPr>
          <w:b w:val="0"/>
          <w:bCs w:val="0"/>
          <w:color w:val="auto"/>
          <w:sz w:val="26"/>
          <w:szCs w:val="26"/>
        </w:rPr>
        <w:t xml:space="preserve"> </w:t>
      </w:r>
      <w:proofErr w:type="gramStart"/>
      <w:r w:rsidR="00CF0615">
        <w:rPr>
          <w:b w:val="0"/>
          <w:bCs w:val="0"/>
          <w:color w:val="auto"/>
          <w:sz w:val="26"/>
          <w:szCs w:val="26"/>
        </w:rPr>
        <w:t>на</w:t>
      </w:r>
      <w:proofErr w:type="gramEnd"/>
    </w:p>
    <w:p w:rsidR="009873DE" w:rsidRPr="006C0E52" w:rsidRDefault="009873DE" w:rsidP="006C0E52">
      <w:pPr>
        <w:pStyle w:val="2"/>
        <w:spacing w:before="0" w:beforeAutospacing="0" w:after="0" w:afterAutospacing="0"/>
        <w:jc w:val="center"/>
        <w:rPr>
          <w:b w:val="0"/>
          <w:bCs w:val="0"/>
          <w:color w:val="auto"/>
          <w:sz w:val="26"/>
          <w:szCs w:val="26"/>
        </w:rPr>
      </w:pPr>
      <w:r w:rsidRPr="006C0E52">
        <w:rPr>
          <w:b w:val="0"/>
          <w:bCs w:val="0"/>
          <w:color w:val="auto"/>
          <w:sz w:val="26"/>
          <w:szCs w:val="26"/>
        </w:rPr>
        <w:t xml:space="preserve"> сессии </w:t>
      </w:r>
      <w:r w:rsidR="00CF0615">
        <w:rPr>
          <w:b w:val="0"/>
          <w:bCs w:val="0"/>
          <w:color w:val="auto"/>
          <w:sz w:val="26"/>
          <w:szCs w:val="26"/>
        </w:rPr>
        <w:t>Родинского районного Совета депутатов</w:t>
      </w:r>
    </w:p>
    <w:p w:rsidR="00C64AE4" w:rsidRPr="006C0E52" w:rsidRDefault="006C204B" w:rsidP="006C0E52">
      <w:pPr>
        <w:pStyle w:val="2"/>
        <w:spacing w:before="0" w:beforeAutospacing="0" w:after="0" w:afterAutospacing="0"/>
        <w:jc w:val="right"/>
        <w:rPr>
          <w:b w:val="0"/>
          <w:bCs w:val="0"/>
          <w:color w:val="auto"/>
          <w:sz w:val="26"/>
          <w:szCs w:val="26"/>
        </w:rPr>
      </w:pPr>
      <w:r w:rsidRPr="006C0E52">
        <w:rPr>
          <w:b w:val="0"/>
          <w:bCs w:val="0"/>
          <w:color w:val="auto"/>
          <w:sz w:val="26"/>
          <w:szCs w:val="26"/>
        </w:rPr>
        <w:t>1</w:t>
      </w:r>
      <w:r w:rsidR="006F08FA">
        <w:rPr>
          <w:b w:val="0"/>
          <w:bCs w:val="0"/>
          <w:color w:val="auto"/>
          <w:sz w:val="26"/>
          <w:szCs w:val="26"/>
        </w:rPr>
        <w:t>5</w:t>
      </w:r>
      <w:r w:rsidR="00CF0615">
        <w:rPr>
          <w:b w:val="0"/>
          <w:bCs w:val="0"/>
          <w:color w:val="auto"/>
          <w:sz w:val="26"/>
          <w:szCs w:val="26"/>
        </w:rPr>
        <w:t>декабря</w:t>
      </w:r>
      <w:r w:rsidRPr="006C0E52">
        <w:rPr>
          <w:b w:val="0"/>
          <w:bCs w:val="0"/>
          <w:color w:val="auto"/>
          <w:sz w:val="26"/>
          <w:szCs w:val="26"/>
        </w:rPr>
        <w:t xml:space="preserve"> 202</w:t>
      </w:r>
      <w:r w:rsidR="00460DB7" w:rsidRPr="006C0E52">
        <w:rPr>
          <w:b w:val="0"/>
          <w:bCs w:val="0"/>
          <w:color w:val="auto"/>
          <w:sz w:val="26"/>
          <w:szCs w:val="26"/>
        </w:rPr>
        <w:t>1</w:t>
      </w:r>
      <w:r w:rsidR="009873DE" w:rsidRPr="006C0E52">
        <w:rPr>
          <w:b w:val="0"/>
          <w:bCs w:val="0"/>
          <w:color w:val="auto"/>
          <w:sz w:val="26"/>
          <w:szCs w:val="26"/>
        </w:rPr>
        <w:t xml:space="preserve"> г.</w:t>
      </w:r>
    </w:p>
    <w:p w:rsidR="004A0166" w:rsidRPr="006C0E52" w:rsidRDefault="004A0166" w:rsidP="006C0E52">
      <w:pPr>
        <w:pStyle w:val="2"/>
        <w:spacing w:before="0" w:beforeAutospacing="0" w:after="0" w:afterAutospacing="0"/>
        <w:jc w:val="center"/>
        <w:rPr>
          <w:bCs w:val="0"/>
          <w:color w:val="auto"/>
          <w:sz w:val="26"/>
          <w:szCs w:val="26"/>
        </w:rPr>
      </w:pPr>
      <w:r w:rsidRPr="006C0E52">
        <w:rPr>
          <w:bCs w:val="0"/>
          <w:color w:val="auto"/>
          <w:sz w:val="26"/>
          <w:szCs w:val="26"/>
        </w:rPr>
        <w:t xml:space="preserve">Уважаемый </w:t>
      </w:r>
      <w:r w:rsidR="00CF0615">
        <w:rPr>
          <w:bCs w:val="0"/>
          <w:color w:val="auto"/>
          <w:sz w:val="26"/>
          <w:szCs w:val="26"/>
        </w:rPr>
        <w:t>Федор Васильеви</w:t>
      </w:r>
      <w:r w:rsidR="00DC6A44">
        <w:rPr>
          <w:bCs w:val="0"/>
          <w:color w:val="auto"/>
          <w:sz w:val="26"/>
          <w:szCs w:val="26"/>
        </w:rPr>
        <w:t>ч</w:t>
      </w:r>
      <w:r w:rsidRPr="006C0E52">
        <w:rPr>
          <w:bCs w:val="0"/>
          <w:color w:val="auto"/>
          <w:sz w:val="26"/>
          <w:szCs w:val="26"/>
        </w:rPr>
        <w:t>!</w:t>
      </w:r>
    </w:p>
    <w:p w:rsidR="00C64AE4" w:rsidRPr="006C0E52" w:rsidRDefault="004A0166" w:rsidP="006C0E5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E52">
        <w:rPr>
          <w:rFonts w:ascii="Times New Roman" w:hAnsi="Times New Roman" w:cs="Times New Roman"/>
          <w:b/>
          <w:sz w:val="26"/>
          <w:szCs w:val="26"/>
        </w:rPr>
        <w:t>У</w:t>
      </w:r>
      <w:r w:rsidR="00C64AE4" w:rsidRPr="006C0E52">
        <w:rPr>
          <w:rFonts w:ascii="Times New Roman" w:hAnsi="Times New Roman" w:cs="Times New Roman"/>
          <w:b/>
          <w:sz w:val="26"/>
          <w:szCs w:val="26"/>
        </w:rPr>
        <w:t>важаемые депутаты</w:t>
      </w:r>
      <w:r w:rsidRPr="006C0E52">
        <w:rPr>
          <w:rFonts w:ascii="Times New Roman" w:hAnsi="Times New Roman" w:cs="Times New Roman"/>
          <w:b/>
          <w:sz w:val="26"/>
          <w:szCs w:val="26"/>
        </w:rPr>
        <w:t>, приглашенные</w:t>
      </w:r>
      <w:r w:rsidR="00C64AE4" w:rsidRPr="006C0E52">
        <w:rPr>
          <w:rFonts w:ascii="Times New Roman" w:hAnsi="Times New Roman" w:cs="Times New Roman"/>
          <w:b/>
          <w:sz w:val="26"/>
          <w:szCs w:val="26"/>
        </w:rPr>
        <w:t>!</w:t>
      </w:r>
    </w:p>
    <w:p w:rsidR="004A0166" w:rsidRPr="006C0E52" w:rsidRDefault="004A0166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C64AE4" w:rsidRPr="006C0E52" w:rsidRDefault="005B47B7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Контрольно</w:t>
      </w:r>
      <w:r w:rsidR="00815B57">
        <w:rPr>
          <w:rFonts w:ascii="Times New Roman" w:hAnsi="Times New Roman" w:cs="Times New Roman"/>
          <w:sz w:val="26"/>
          <w:szCs w:val="26"/>
        </w:rPr>
        <w:t>-счётн</w:t>
      </w:r>
      <w:r w:rsidR="00E74433" w:rsidRPr="006C0E52">
        <w:rPr>
          <w:rFonts w:ascii="Times New Roman" w:hAnsi="Times New Roman" w:cs="Times New Roman"/>
          <w:sz w:val="26"/>
          <w:szCs w:val="26"/>
        </w:rPr>
        <w:t>ой палатой</w:t>
      </w:r>
      <w:r w:rsidRPr="006C0E52">
        <w:rPr>
          <w:rFonts w:ascii="Times New Roman" w:hAnsi="Times New Roman" w:cs="Times New Roman"/>
          <w:sz w:val="26"/>
          <w:szCs w:val="26"/>
        </w:rPr>
        <w:t xml:space="preserve"> подготовлено</w:t>
      </w:r>
      <w:r w:rsidR="004A0166" w:rsidRPr="006C0E52">
        <w:rPr>
          <w:rFonts w:ascii="Times New Roman" w:hAnsi="Times New Roman" w:cs="Times New Roman"/>
          <w:sz w:val="26"/>
          <w:szCs w:val="26"/>
        </w:rPr>
        <w:t xml:space="preserve"> и </w:t>
      </w:r>
      <w:r w:rsidRPr="006C0E52">
        <w:rPr>
          <w:rFonts w:ascii="Times New Roman" w:hAnsi="Times New Roman" w:cs="Times New Roman"/>
          <w:sz w:val="26"/>
          <w:szCs w:val="26"/>
        </w:rPr>
        <w:t>представлено</w:t>
      </w:r>
      <w:r w:rsidR="002F2DF6">
        <w:rPr>
          <w:rFonts w:ascii="Times New Roman" w:hAnsi="Times New Roman" w:cs="Times New Roman"/>
          <w:sz w:val="26"/>
          <w:szCs w:val="26"/>
        </w:rPr>
        <w:t xml:space="preserve"> </w:t>
      </w:r>
      <w:r w:rsidR="00F81ED0" w:rsidRPr="006C0E52">
        <w:rPr>
          <w:rFonts w:ascii="Times New Roman" w:hAnsi="Times New Roman" w:cs="Times New Roman"/>
          <w:sz w:val="26"/>
          <w:szCs w:val="26"/>
        </w:rPr>
        <w:t xml:space="preserve">в </w:t>
      </w:r>
      <w:r w:rsidR="00CF0615">
        <w:rPr>
          <w:rFonts w:ascii="Times New Roman" w:hAnsi="Times New Roman" w:cs="Times New Roman"/>
          <w:sz w:val="26"/>
          <w:szCs w:val="26"/>
        </w:rPr>
        <w:t xml:space="preserve"> районный Совет депутатов</w:t>
      </w:r>
      <w:r w:rsidR="002F2DF6">
        <w:rPr>
          <w:rFonts w:ascii="Times New Roman" w:hAnsi="Times New Roman" w:cs="Times New Roman"/>
          <w:sz w:val="26"/>
          <w:szCs w:val="26"/>
        </w:rPr>
        <w:t xml:space="preserve"> </w:t>
      </w:r>
      <w:r w:rsidR="00C64AE4" w:rsidRPr="006C0E52">
        <w:rPr>
          <w:rFonts w:ascii="Times New Roman" w:hAnsi="Times New Roman" w:cs="Times New Roman"/>
          <w:sz w:val="26"/>
          <w:szCs w:val="26"/>
        </w:rPr>
        <w:t xml:space="preserve">заключение на проект </w:t>
      </w:r>
      <w:r w:rsidR="00CF0615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3606FE" w:rsidRPr="006C0E52">
        <w:rPr>
          <w:rFonts w:ascii="Times New Roman" w:hAnsi="Times New Roman" w:cs="Times New Roman"/>
          <w:sz w:val="26"/>
          <w:szCs w:val="26"/>
        </w:rPr>
        <w:t xml:space="preserve"> «О</w:t>
      </w:r>
      <w:r w:rsidR="00CF0615">
        <w:rPr>
          <w:rFonts w:ascii="Times New Roman" w:hAnsi="Times New Roman" w:cs="Times New Roman"/>
          <w:sz w:val="26"/>
          <w:szCs w:val="26"/>
        </w:rPr>
        <w:t xml:space="preserve"> Родинском районном бюджете Алтайского края на 2022 год</w:t>
      </w:r>
      <w:r w:rsidR="00DC6A44">
        <w:rPr>
          <w:rFonts w:ascii="Times New Roman" w:hAnsi="Times New Roman" w:cs="Times New Roman"/>
          <w:sz w:val="26"/>
          <w:szCs w:val="26"/>
        </w:rPr>
        <w:t>»</w:t>
      </w:r>
      <w:r w:rsidR="009873DE" w:rsidRPr="006C0E52">
        <w:rPr>
          <w:rFonts w:ascii="Times New Roman" w:hAnsi="Times New Roman" w:cs="Times New Roman"/>
          <w:sz w:val="26"/>
          <w:szCs w:val="26"/>
        </w:rPr>
        <w:t>.</w:t>
      </w:r>
    </w:p>
    <w:p w:rsidR="00843A20" w:rsidRPr="006C0E52" w:rsidRDefault="00D246D0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Заключение содержит</w:t>
      </w:r>
      <w:r w:rsidR="00C64AE4" w:rsidRPr="006C0E52">
        <w:rPr>
          <w:rFonts w:ascii="Times New Roman" w:hAnsi="Times New Roman" w:cs="Times New Roman"/>
          <w:sz w:val="26"/>
          <w:szCs w:val="26"/>
        </w:rPr>
        <w:t xml:space="preserve"> анализ </w:t>
      </w:r>
      <w:r w:rsidR="006C38CE" w:rsidRPr="006C0E52">
        <w:rPr>
          <w:rFonts w:ascii="Times New Roman" w:hAnsi="Times New Roman" w:cs="Times New Roman"/>
          <w:sz w:val="26"/>
          <w:szCs w:val="26"/>
        </w:rPr>
        <w:t>основных</w:t>
      </w:r>
      <w:r w:rsidR="00895F80" w:rsidRPr="006C0E52">
        <w:rPr>
          <w:rFonts w:ascii="Times New Roman" w:hAnsi="Times New Roman" w:cs="Times New Roman"/>
          <w:sz w:val="26"/>
          <w:szCs w:val="26"/>
        </w:rPr>
        <w:t xml:space="preserve"> показателей прогноза социально-</w:t>
      </w:r>
      <w:r w:rsidR="006C38CE" w:rsidRPr="006C0E52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  <w:r w:rsidR="00CF0615">
        <w:rPr>
          <w:rFonts w:ascii="Times New Roman" w:hAnsi="Times New Roman" w:cs="Times New Roman"/>
          <w:sz w:val="26"/>
          <w:szCs w:val="26"/>
        </w:rPr>
        <w:t>Родинского района</w:t>
      </w:r>
      <w:r w:rsidR="005B47B7" w:rsidRPr="006C0E52">
        <w:rPr>
          <w:rFonts w:ascii="Times New Roman" w:hAnsi="Times New Roman" w:cs="Times New Roman"/>
          <w:sz w:val="26"/>
          <w:szCs w:val="26"/>
        </w:rPr>
        <w:t xml:space="preserve">, а также анализ всех показателей </w:t>
      </w:r>
      <w:r w:rsidR="006D2AD2" w:rsidRPr="006C0E52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CF061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6D2AD2" w:rsidRPr="006C0E52">
        <w:rPr>
          <w:rFonts w:ascii="Times New Roman" w:hAnsi="Times New Roman" w:cs="Times New Roman"/>
          <w:sz w:val="26"/>
          <w:szCs w:val="26"/>
        </w:rPr>
        <w:t>бюджета.</w:t>
      </w:r>
    </w:p>
    <w:p w:rsidR="00811CE1" w:rsidRPr="006C0E52" w:rsidRDefault="00811CE1" w:rsidP="006C0E5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highlight w:val="green"/>
        </w:rPr>
      </w:pPr>
    </w:p>
    <w:p w:rsidR="00023118" w:rsidRPr="006C0E52" w:rsidRDefault="00023118" w:rsidP="006C0E52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6C0E52">
        <w:rPr>
          <w:sz w:val="26"/>
          <w:szCs w:val="26"/>
          <w:lang w:eastAsia="en-US"/>
        </w:rPr>
        <w:t>Состав показателей проекта, а также докумен</w:t>
      </w:r>
      <w:r w:rsidR="005B47B7" w:rsidRPr="006C0E52">
        <w:rPr>
          <w:sz w:val="26"/>
          <w:szCs w:val="26"/>
          <w:lang w:eastAsia="en-US"/>
        </w:rPr>
        <w:t>тов и материалов, представленных</w:t>
      </w:r>
      <w:r w:rsidRPr="006C0E52">
        <w:rPr>
          <w:sz w:val="26"/>
          <w:szCs w:val="26"/>
          <w:lang w:eastAsia="en-US"/>
        </w:rPr>
        <w:t xml:space="preserve"> одновременно </w:t>
      </w:r>
      <w:r w:rsidR="005B47B7" w:rsidRPr="006C0E52">
        <w:rPr>
          <w:sz w:val="26"/>
          <w:szCs w:val="26"/>
          <w:lang w:eastAsia="en-US"/>
        </w:rPr>
        <w:t>с</w:t>
      </w:r>
      <w:r w:rsidR="00895F80" w:rsidRPr="006C0E52">
        <w:rPr>
          <w:sz w:val="26"/>
          <w:szCs w:val="26"/>
          <w:lang w:eastAsia="en-US"/>
        </w:rPr>
        <w:t xml:space="preserve"> ним</w:t>
      </w:r>
      <w:r w:rsidR="005B47B7" w:rsidRPr="006C0E52">
        <w:rPr>
          <w:sz w:val="26"/>
          <w:szCs w:val="26"/>
          <w:lang w:eastAsia="en-US"/>
        </w:rPr>
        <w:t>, соответству</w:t>
      </w:r>
      <w:r w:rsidR="00895F80" w:rsidRPr="006C0E52">
        <w:rPr>
          <w:sz w:val="26"/>
          <w:szCs w:val="26"/>
          <w:lang w:eastAsia="en-US"/>
        </w:rPr>
        <w:t>е</w:t>
      </w:r>
      <w:r w:rsidR="005B47B7" w:rsidRPr="006C0E52">
        <w:rPr>
          <w:sz w:val="26"/>
          <w:szCs w:val="26"/>
          <w:lang w:eastAsia="en-US"/>
        </w:rPr>
        <w:t>т</w:t>
      </w:r>
      <w:r w:rsidRPr="006C0E52">
        <w:rPr>
          <w:sz w:val="26"/>
          <w:szCs w:val="26"/>
          <w:lang w:eastAsia="en-US"/>
        </w:rPr>
        <w:t xml:space="preserve"> требованиям</w:t>
      </w:r>
      <w:r w:rsidR="002F2DF6">
        <w:rPr>
          <w:sz w:val="26"/>
          <w:szCs w:val="26"/>
          <w:lang w:eastAsia="en-US"/>
        </w:rPr>
        <w:t xml:space="preserve"> </w:t>
      </w:r>
      <w:r w:rsidRPr="006C0E52">
        <w:rPr>
          <w:sz w:val="26"/>
          <w:szCs w:val="26"/>
          <w:lang w:eastAsia="en-US"/>
        </w:rPr>
        <w:t>Бюджетного кодекса</w:t>
      </w:r>
      <w:r w:rsidR="005B47B7" w:rsidRPr="006C0E52">
        <w:rPr>
          <w:sz w:val="26"/>
          <w:szCs w:val="26"/>
          <w:lang w:eastAsia="en-US"/>
        </w:rPr>
        <w:t xml:space="preserve"> (</w:t>
      </w:r>
      <w:r w:rsidR="005B47B7" w:rsidRPr="006C0E52">
        <w:rPr>
          <w:i/>
          <w:sz w:val="26"/>
          <w:szCs w:val="26"/>
          <w:lang w:eastAsia="en-US"/>
        </w:rPr>
        <w:t>статьям 11, 169, 184.1, 184.2</w:t>
      </w:r>
      <w:r w:rsidR="005B47B7" w:rsidRPr="006C0E52">
        <w:rPr>
          <w:sz w:val="26"/>
          <w:szCs w:val="26"/>
          <w:lang w:eastAsia="en-US"/>
        </w:rPr>
        <w:t xml:space="preserve">)и </w:t>
      </w:r>
      <w:r w:rsidR="00CF0615">
        <w:rPr>
          <w:sz w:val="26"/>
          <w:szCs w:val="26"/>
          <w:lang w:eastAsia="en-US"/>
        </w:rPr>
        <w:t xml:space="preserve"> Положению</w:t>
      </w:r>
      <w:r w:rsidRPr="006C0E52">
        <w:rPr>
          <w:sz w:val="26"/>
          <w:szCs w:val="26"/>
          <w:lang w:eastAsia="en-US"/>
        </w:rPr>
        <w:t xml:space="preserve"> о бюджетном процессе</w:t>
      </w:r>
      <w:r w:rsidR="00CF0615">
        <w:rPr>
          <w:sz w:val="26"/>
          <w:szCs w:val="26"/>
          <w:lang w:eastAsia="en-US"/>
        </w:rPr>
        <w:t>, финансовом контроле в Родинском районе»</w:t>
      </w:r>
      <w:r w:rsidR="005B47B7" w:rsidRPr="006C0E52">
        <w:rPr>
          <w:sz w:val="26"/>
          <w:szCs w:val="26"/>
          <w:lang w:eastAsia="en-US"/>
        </w:rPr>
        <w:t xml:space="preserve"> (</w:t>
      </w:r>
      <w:r w:rsidR="005B47B7" w:rsidRPr="006C0E52">
        <w:rPr>
          <w:i/>
          <w:sz w:val="26"/>
          <w:szCs w:val="26"/>
          <w:lang w:eastAsia="en-US"/>
        </w:rPr>
        <w:t xml:space="preserve">статьям </w:t>
      </w:r>
      <w:r w:rsidR="00CF0615">
        <w:rPr>
          <w:i/>
          <w:sz w:val="26"/>
          <w:szCs w:val="26"/>
          <w:lang w:eastAsia="en-US"/>
        </w:rPr>
        <w:t>11</w:t>
      </w:r>
      <w:r w:rsidR="005B47B7" w:rsidRPr="006C0E52">
        <w:rPr>
          <w:i/>
          <w:sz w:val="26"/>
          <w:szCs w:val="26"/>
          <w:lang w:eastAsia="en-US"/>
        </w:rPr>
        <w:t xml:space="preserve"> и </w:t>
      </w:r>
      <w:r w:rsidR="00CF0615">
        <w:rPr>
          <w:i/>
          <w:sz w:val="26"/>
          <w:szCs w:val="26"/>
          <w:lang w:eastAsia="en-US"/>
        </w:rPr>
        <w:t>12</w:t>
      </w:r>
      <w:r w:rsidR="005B47B7" w:rsidRPr="006C0E52">
        <w:rPr>
          <w:sz w:val="26"/>
          <w:szCs w:val="26"/>
          <w:lang w:eastAsia="en-US"/>
        </w:rPr>
        <w:t>)</w:t>
      </w:r>
      <w:r w:rsidRPr="006C0E52">
        <w:rPr>
          <w:sz w:val="26"/>
          <w:szCs w:val="26"/>
          <w:lang w:eastAsia="en-US"/>
        </w:rPr>
        <w:t>.</w:t>
      </w:r>
    </w:p>
    <w:p w:rsidR="00BA317B" w:rsidRPr="006C0E52" w:rsidRDefault="00BA317B" w:rsidP="006C0E52">
      <w:pPr>
        <w:autoSpaceDE w:val="0"/>
        <w:autoSpaceDN w:val="0"/>
        <w:adjustRightInd w:val="0"/>
        <w:ind w:firstLine="567"/>
        <w:jc w:val="center"/>
        <w:rPr>
          <w:sz w:val="26"/>
          <w:szCs w:val="26"/>
          <w:lang w:eastAsia="en-US"/>
        </w:rPr>
      </w:pPr>
    </w:p>
    <w:p w:rsidR="00C64AE4" w:rsidRPr="006C0E52" w:rsidRDefault="005A53EB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П</w:t>
      </w:r>
      <w:r w:rsidR="00C64AE4" w:rsidRPr="006C0E5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CF061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C64AE4" w:rsidRPr="006C0E52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6C0E52">
        <w:rPr>
          <w:rFonts w:ascii="Times New Roman" w:hAnsi="Times New Roman" w:cs="Times New Roman"/>
          <w:sz w:val="26"/>
          <w:szCs w:val="26"/>
        </w:rPr>
        <w:t>с</w:t>
      </w:r>
      <w:r w:rsidR="00C64AE4" w:rsidRPr="006C0E52">
        <w:rPr>
          <w:rFonts w:ascii="Times New Roman" w:hAnsi="Times New Roman" w:cs="Times New Roman"/>
          <w:sz w:val="26"/>
          <w:szCs w:val="26"/>
        </w:rPr>
        <w:t>формир</w:t>
      </w:r>
      <w:r w:rsidRPr="006C0E52">
        <w:rPr>
          <w:rFonts w:ascii="Times New Roman" w:hAnsi="Times New Roman" w:cs="Times New Roman"/>
          <w:sz w:val="26"/>
          <w:szCs w:val="26"/>
        </w:rPr>
        <w:t>ован</w:t>
      </w:r>
      <w:r w:rsidR="00C64AE4" w:rsidRPr="006C0E52">
        <w:rPr>
          <w:rFonts w:ascii="Times New Roman" w:hAnsi="Times New Roman" w:cs="Times New Roman"/>
          <w:sz w:val="26"/>
          <w:szCs w:val="26"/>
        </w:rPr>
        <w:t xml:space="preserve"> на основании прогноза социально</w:t>
      </w:r>
      <w:r w:rsidR="003D150E" w:rsidRPr="006C0E52">
        <w:rPr>
          <w:rFonts w:ascii="Times New Roman" w:hAnsi="Times New Roman" w:cs="Times New Roman"/>
          <w:sz w:val="26"/>
          <w:szCs w:val="26"/>
        </w:rPr>
        <w:t xml:space="preserve">-экономического развития на </w:t>
      </w:r>
      <w:r w:rsidR="00F15874" w:rsidRPr="006C0E52">
        <w:rPr>
          <w:rFonts w:ascii="Times New Roman" w:hAnsi="Times New Roman" w:cs="Times New Roman"/>
          <w:sz w:val="26"/>
          <w:szCs w:val="26"/>
        </w:rPr>
        <w:t>202</w:t>
      </w:r>
      <w:r w:rsidR="00460DB7" w:rsidRPr="006C0E52">
        <w:rPr>
          <w:rFonts w:ascii="Times New Roman" w:hAnsi="Times New Roman" w:cs="Times New Roman"/>
          <w:sz w:val="26"/>
          <w:szCs w:val="26"/>
        </w:rPr>
        <w:t>2</w:t>
      </w:r>
      <w:r w:rsidR="00C64AE4" w:rsidRPr="006C0E52">
        <w:rPr>
          <w:rFonts w:ascii="Times New Roman" w:hAnsi="Times New Roman" w:cs="Times New Roman"/>
          <w:sz w:val="26"/>
          <w:szCs w:val="26"/>
        </w:rPr>
        <w:t xml:space="preserve"> год с учетом оценки </w:t>
      </w:r>
      <w:r w:rsidRPr="006C0E52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C64AE4" w:rsidRPr="006C0E52">
        <w:rPr>
          <w:rFonts w:ascii="Times New Roman" w:hAnsi="Times New Roman" w:cs="Times New Roman"/>
          <w:sz w:val="26"/>
          <w:szCs w:val="26"/>
        </w:rPr>
        <w:t xml:space="preserve">параметров </w:t>
      </w:r>
      <w:r w:rsidR="00F15874" w:rsidRPr="006C0E52">
        <w:rPr>
          <w:rFonts w:ascii="Times New Roman" w:hAnsi="Times New Roman" w:cs="Times New Roman"/>
          <w:sz w:val="26"/>
          <w:szCs w:val="26"/>
        </w:rPr>
        <w:t>202</w:t>
      </w:r>
      <w:r w:rsidR="00460DB7" w:rsidRPr="006C0E52">
        <w:rPr>
          <w:rFonts w:ascii="Times New Roman" w:hAnsi="Times New Roman" w:cs="Times New Roman"/>
          <w:sz w:val="26"/>
          <w:szCs w:val="26"/>
        </w:rPr>
        <w:t>1</w:t>
      </w:r>
      <w:r w:rsidR="00C64AE4" w:rsidRPr="006C0E5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4AE4" w:rsidRPr="006C0E52" w:rsidRDefault="00D246D0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 xml:space="preserve">Прогноз </w:t>
      </w:r>
      <w:r w:rsidR="00D530C6" w:rsidRPr="006C0E52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</w:t>
      </w:r>
      <w:r w:rsidR="00C64AE4" w:rsidRPr="006C0E52">
        <w:rPr>
          <w:rFonts w:ascii="Times New Roman" w:hAnsi="Times New Roman" w:cs="Times New Roman"/>
          <w:sz w:val="26"/>
          <w:szCs w:val="26"/>
        </w:rPr>
        <w:t>разработан на трёхлетний период в двух вариантах (базовый и целевой).</w:t>
      </w:r>
    </w:p>
    <w:p w:rsidR="00864795" w:rsidRPr="006C0E52" w:rsidRDefault="00864795" w:rsidP="006C0E5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* * *</w:t>
      </w:r>
    </w:p>
    <w:p w:rsidR="005F3338" w:rsidRPr="006C0E52" w:rsidRDefault="005A53EB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 xml:space="preserve">При подготовке заключения основное внимание </w:t>
      </w:r>
      <w:r w:rsidR="00CF0615">
        <w:rPr>
          <w:sz w:val="26"/>
          <w:szCs w:val="26"/>
        </w:rPr>
        <w:t>контрольно-счетная п</w:t>
      </w:r>
      <w:r w:rsidR="00C64AE4" w:rsidRPr="006C0E52">
        <w:rPr>
          <w:sz w:val="26"/>
          <w:szCs w:val="26"/>
        </w:rPr>
        <w:t>алата удел</w:t>
      </w:r>
      <w:r w:rsidR="003A7F7D" w:rsidRPr="006C0E52">
        <w:rPr>
          <w:sz w:val="26"/>
          <w:szCs w:val="26"/>
        </w:rPr>
        <w:t>ила базовому варианту прогноза.</w:t>
      </w:r>
    </w:p>
    <w:p w:rsidR="00317B19" w:rsidRPr="006C0E52" w:rsidRDefault="005B47B7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>Б</w:t>
      </w:r>
      <w:r w:rsidR="00317B19" w:rsidRPr="006C0E52">
        <w:rPr>
          <w:sz w:val="26"/>
          <w:szCs w:val="26"/>
        </w:rPr>
        <w:t xml:space="preserve">азовый </w:t>
      </w:r>
      <w:r w:rsidR="00353570" w:rsidRPr="006C0E52">
        <w:rPr>
          <w:sz w:val="26"/>
          <w:szCs w:val="26"/>
        </w:rPr>
        <w:t>вариант предполагает</w:t>
      </w:r>
      <w:r w:rsidR="00317B19" w:rsidRPr="006C0E52">
        <w:rPr>
          <w:sz w:val="26"/>
          <w:szCs w:val="26"/>
        </w:rPr>
        <w:t xml:space="preserve"> сдержанную динамику развития экономики </w:t>
      </w:r>
      <w:r w:rsidR="00CF0615">
        <w:rPr>
          <w:sz w:val="26"/>
          <w:szCs w:val="26"/>
        </w:rPr>
        <w:t>района</w:t>
      </w:r>
      <w:r w:rsidR="00317B19" w:rsidRPr="006C0E52">
        <w:rPr>
          <w:sz w:val="26"/>
          <w:szCs w:val="26"/>
        </w:rPr>
        <w:t xml:space="preserve"> на протя</w:t>
      </w:r>
      <w:r w:rsidR="00815B57">
        <w:rPr>
          <w:sz w:val="26"/>
          <w:szCs w:val="26"/>
        </w:rPr>
        <w:t xml:space="preserve">жении всего прогнозного периода, </w:t>
      </w:r>
      <w:r w:rsidRPr="006C0E52">
        <w:rPr>
          <w:sz w:val="26"/>
          <w:szCs w:val="26"/>
        </w:rPr>
        <w:t>позволяет</w:t>
      </w:r>
      <w:r w:rsidR="00317B19" w:rsidRPr="006C0E52">
        <w:rPr>
          <w:sz w:val="26"/>
          <w:szCs w:val="26"/>
        </w:rPr>
        <w:t xml:space="preserve"> сделать вывод о </w:t>
      </w:r>
      <w:r w:rsidR="00F81ED0" w:rsidRPr="006C0E52">
        <w:rPr>
          <w:sz w:val="26"/>
          <w:szCs w:val="26"/>
        </w:rPr>
        <w:t>положительных</w:t>
      </w:r>
      <w:r w:rsidR="00317B19" w:rsidRPr="006C0E52">
        <w:rPr>
          <w:sz w:val="26"/>
          <w:szCs w:val="26"/>
        </w:rPr>
        <w:t xml:space="preserve"> тенденциях формирования налогооблагаемой базы</w:t>
      </w:r>
      <w:r w:rsidR="002F2DF6">
        <w:rPr>
          <w:sz w:val="26"/>
          <w:szCs w:val="26"/>
        </w:rPr>
        <w:t xml:space="preserve"> </w:t>
      </w:r>
      <w:r w:rsidR="00895F80" w:rsidRPr="006C0E52">
        <w:rPr>
          <w:sz w:val="26"/>
          <w:szCs w:val="26"/>
        </w:rPr>
        <w:t>и</w:t>
      </w:r>
      <w:r w:rsidR="00BA317B" w:rsidRPr="006C0E52">
        <w:rPr>
          <w:sz w:val="26"/>
          <w:szCs w:val="26"/>
        </w:rPr>
        <w:t>, следовательно</w:t>
      </w:r>
      <w:r w:rsidR="0078205D" w:rsidRPr="006C0E52">
        <w:rPr>
          <w:sz w:val="26"/>
          <w:szCs w:val="26"/>
        </w:rPr>
        <w:t>,</w:t>
      </w:r>
      <w:r w:rsidR="002F2DF6">
        <w:rPr>
          <w:sz w:val="26"/>
          <w:szCs w:val="26"/>
        </w:rPr>
        <w:t xml:space="preserve"> </w:t>
      </w:r>
      <w:r w:rsidR="00317B19" w:rsidRPr="006C0E52">
        <w:rPr>
          <w:sz w:val="26"/>
          <w:szCs w:val="26"/>
        </w:rPr>
        <w:t xml:space="preserve">поступлений в бюджетную систему </w:t>
      </w:r>
      <w:r w:rsidR="00CF0615">
        <w:rPr>
          <w:sz w:val="26"/>
          <w:szCs w:val="26"/>
        </w:rPr>
        <w:t>района</w:t>
      </w:r>
      <w:r w:rsidR="00317B19" w:rsidRPr="006C0E52">
        <w:rPr>
          <w:sz w:val="26"/>
          <w:szCs w:val="26"/>
        </w:rPr>
        <w:t>.</w:t>
      </w:r>
    </w:p>
    <w:p w:rsidR="00B920EA" w:rsidRPr="006C0E52" w:rsidRDefault="005B47B7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 xml:space="preserve">Анализ </w:t>
      </w:r>
      <w:r w:rsidR="00806A35" w:rsidRPr="006C0E52">
        <w:rPr>
          <w:sz w:val="26"/>
          <w:szCs w:val="26"/>
        </w:rPr>
        <w:t>показателей социально-экономичес</w:t>
      </w:r>
      <w:r w:rsidRPr="006C0E52">
        <w:rPr>
          <w:sz w:val="26"/>
          <w:szCs w:val="26"/>
        </w:rPr>
        <w:t>кого развития нашел своё отражение в заключени</w:t>
      </w:r>
      <w:proofErr w:type="gramStart"/>
      <w:r w:rsidRPr="006C0E52">
        <w:rPr>
          <w:sz w:val="26"/>
          <w:szCs w:val="26"/>
        </w:rPr>
        <w:t>и</w:t>
      </w:r>
      <w:proofErr w:type="gramEnd"/>
      <w:r w:rsidR="002F2DF6">
        <w:rPr>
          <w:sz w:val="26"/>
          <w:szCs w:val="26"/>
        </w:rPr>
        <w:t xml:space="preserve"> </w:t>
      </w:r>
      <w:r w:rsidR="001A1DA6">
        <w:rPr>
          <w:sz w:val="26"/>
          <w:szCs w:val="26"/>
        </w:rPr>
        <w:t>КСП</w:t>
      </w:r>
      <w:r w:rsidR="002F2DF6">
        <w:rPr>
          <w:sz w:val="26"/>
          <w:szCs w:val="26"/>
        </w:rPr>
        <w:t xml:space="preserve"> </w:t>
      </w:r>
      <w:r w:rsidR="00806A35" w:rsidRPr="006C0E52">
        <w:rPr>
          <w:sz w:val="26"/>
          <w:szCs w:val="26"/>
        </w:rPr>
        <w:t>и использован для оценки налогового потенциала.</w:t>
      </w:r>
    </w:p>
    <w:p w:rsidR="00806A35" w:rsidRPr="006C0E52" w:rsidRDefault="00806A35" w:rsidP="006C0E52">
      <w:pPr>
        <w:ind w:firstLine="567"/>
        <w:jc w:val="both"/>
        <w:rPr>
          <w:i/>
          <w:sz w:val="26"/>
          <w:szCs w:val="26"/>
        </w:rPr>
      </w:pPr>
      <w:r w:rsidRPr="006C0E52">
        <w:rPr>
          <w:i/>
          <w:sz w:val="26"/>
          <w:szCs w:val="26"/>
        </w:rPr>
        <w:t>Справочно:</w:t>
      </w:r>
    </w:p>
    <w:p w:rsidR="00C64AE4" w:rsidRPr="006C0E52" w:rsidRDefault="005F3338" w:rsidP="006C0E52">
      <w:pPr>
        <w:ind w:firstLine="567"/>
        <w:jc w:val="both"/>
        <w:rPr>
          <w:i/>
          <w:sz w:val="26"/>
          <w:szCs w:val="26"/>
        </w:rPr>
      </w:pPr>
      <w:r w:rsidRPr="006C0E52">
        <w:rPr>
          <w:i/>
          <w:sz w:val="26"/>
          <w:szCs w:val="26"/>
        </w:rPr>
        <w:t>Д</w:t>
      </w:r>
      <w:r w:rsidR="00C64AE4" w:rsidRPr="006C0E52">
        <w:rPr>
          <w:i/>
          <w:sz w:val="26"/>
          <w:szCs w:val="26"/>
        </w:rPr>
        <w:t>инамика показателей прогноза</w:t>
      </w:r>
      <w:r w:rsidRPr="006C0E52">
        <w:rPr>
          <w:i/>
          <w:sz w:val="26"/>
          <w:szCs w:val="26"/>
        </w:rPr>
        <w:t xml:space="preserve"> (справочно)</w:t>
      </w:r>
      <w:r w:rsidR="00C64AE4" w:rsidRPr="006C0E52">
        <w:rPr>
          <w:i/>
          <w:sz w:val="26"/>
          <w:szCs w:val="26"/>
        </w:rPr>
        <w:t>:</w:t>
      </w:r>
    </w:p>
    <w:p w:rsidR="00C64AE4" w:rsidRPr="006C0E52" w:rsidRDefault="00C64AE4" w:rsidP="006C0E52">
      <w:pPr>
        <w:ind w:firstLine="567"/>
        <w:jc w:val="both"/>
        <w:rPr>
          <w:i/>
          <w:sz w:val="26"/>
          <w:szCs w:val="26"/>
        </w:rPr>
      </w:pPr>
      <w:r w:rsidRPr="006C0E52">
        <w:rPr>
          <w:i/>
          <w:sz w:val="26"/>
          <w:szCs w:val="26"/>
        </w:rPr>
        <w:t>- индекс физического объема ВР</w:t>
      </w:r>
      <w:r w:rsidR="00CC3D97" w:rsidRPr="006C0E52">
        <w:rPr>
          <w:i/>
          <w:sz w:val="26"/>
          <w:szCs w:val="26"/>
        </w:rPr>
        <w:t xml:space="preserve">П в сопоставимых ценах – </w:t>
      </w:r>
      <w:r w:rsidR="00F8172B" w:rsidRPr="006C0E52">
        <w:rPr>
          <w:i/>
          <w:sz w:val="26"/>
          <w:szCs w:val="26"/>
        </w:rPr>
        <w:t>на 202</w:t>
      </w:r>
      <w:r w:rsidR="000B13B9" w:rsidRPr="006C0E52">
        <w:rPr>
          <w:i/>
          <w:sz w:val="26"/>
          <w:szCs w:val="26"/>
        </w:rPr>
        <w:t>2</w:t>
      </w:r>
      <w:r w:rsidRPr="006C0E52">
        <w:rPr>
          <w:i/>
          <w:sz w:val="26"/>
          <w:szCs w:val="26"/>
        </w:rPr>
        <w:t xml:space="preserve"> год </w:t>
      </w:r>
      <w:r w:rsidR="00F8172B" w:rsidRPr="006C0E52">
        <w:rPr>
          <w:i/>
          <w:sz w:val="26"/>
          <w:szCs w:val="26"/>
        </w:rPr>
        <w:t>–10</w:t>
      </w:r>
      <w:r w:rsidR="000B13B9" w:rsidRPr="006C0E52">
        <w:rPr>
          <w:i/>
          <w:sz w:val="26"/>
          <w:szCs w:val="26"/>
        </w:rPr>
        <w:t>3,0</w:t>
      </w:r>
      <w:r w:rsidR="00D8678A">
        <w:rPr>
          <w:i/>
          <w:sz w:val="26"/>
          <w:szCs w:val="26"/>
        </w:rPr>
        <w:t> %</w:t>
      </w:r>
      <w:r w:rsidR="00F8172B" w:rsidRPr="006C0E52">
        <w:rPr>
          <w:i/>
          <w:sz w:val="26"/>
          <w:szCs w:val="26"/>
        </w:rPr>
        <w:t>; на 202</w:t>
      </w:r>
      <w:r w:rsidR="000B13B9" w:rsidRPr="006C0E52">
        <w:rPr>
          <w:i/>
          <w:sz w:val="26"/>
          <w:szCs w:val="26"/>
        </w:rPr>
        <w:t>3</w:t>
      </w:r>
      <w:r w:rsidR="00F8172B" w:rsidRPr="006C0E52">
        <w:rPr>
          <w:i/>
          <w:sz w:val="26"/>
          <w:szCs w:val="26"/>
        </w:rPr>
        <w:t xml:space="preserve"> год – 102,</w:t>
      </w:r>
      <w:r w:rsidR="000B13B9" w:rsidRPr="006C0E52">
        <w:rPr>
          <w:i/>
          <w:sz w:val="26"/>
          <w:szCs w:val="26"/>
        </w:rPr>
        <w:t>8</w:t>
      </w:r>
      <w:r w:rsidR="00D8678A">
        <w:rPr>
          <w:i/>
          <w:sz w:val="26"/>
          <w:szCs w:val="26"/>
        </w:rPr>
        <w:t> %</w:t>
      </w:r>
      <w:r w:rsidR="00F8172B" w:rsidRPr="006C0E52">
        <w:rPr>
          <w:i/>
          <w:sz w:val="26"/>
          <w:szCs w:val="26"/>
        </w:rPr>
        <w:t>; на 202</w:t>
      </w:r>
      <w:r w:rsidR="000B13B9" w:rsidRPr="006C0E52">
        <w:rPr>
          <w:i/>
          <w:sz w:val="26"/>
          <w:szCs w:val="26"/>
        </w:rPr>
        <w:t>4</w:t>
      </w:r>
      <w:r w:rsidR="00CC3D97" w:rsidRPr="006C0E52">
        <w:rPr>
          <w:i/>
          <w:sz w:val="26"/>
          <w:szCs w:val="26"/>
        </w:rPr>
        <w:t xml:space="preserve"> год </w:t>
      </w:r>
      <w:r w:rsidR="000B13B9" w:rsidRPr="006C0E52">
        <w:rPr>
          <w:i/>
          <w:sz w:val="26"/>
          <w:szCs w:val="26"/>
        </w:rPr>
        <w:t>–</w:t>
      </w:r>
      <w:r w:rsidR="00F8172B" w:rsidRPr="006C0E52">
        <w:rPr>
          <w:i/>
          <w:sz w:val="26"/>
          <w:szCs w:val="26"/>
        </w:rPr>
        <w:t xml:space="preserve"> 103</w:t>
      </w:r>
      <w:r w:rsidR="000B13B9" w:rsidRPr="006C0E52">
        <w:rPr>
          <w:i/>
          <w:sz w:val="26"/>
          <w:szCs w:val="26"/>
        </w:rPr>
        <w:t>,0</w:t>
      </w:r>
      <w:r w:rsidR="00D8678A">
        <w:rPr>
          <w:i/>
          <w:sz w:val="26"/>
          <w:szCs w:val="26"/>
        </w:rPr>
        <w:t> %</w:t>
      </w:r>
      <w:r w:rsidRPr="006C0E52">
        <w:rPr>
          <w:i/>
          <w:sz w:val="26"/>
          <w:szCs w:val="26"/>
        </w:rPr>
        <w:t>;</w:t>
      </w:r>
    </w:p>
    <w:p w:rsidR="00905C7B" w:rsidRPr="006C0E52" w:rsidRDefault="00C64AE4" w:rsidP="006C0E52">
      <w:pPr>
        <w:ind w:firstLine="567"/>
        <w:jc w:val="both"/>
        <w:rPr>
          <w:i/>
          <w:sz w:val="26"/>
          <w:szCs w:val="26"/>
        </w:rPr>
      </w:pPr>
      <w:r w:rsidRPr="006C0E52">
        <w:rPr>
          <w:i/>
          <w:sz w:val="26"/>
          <w:szCs w:val="26"/>
        </w:rPr>
        <w:t>-</w:t>
      </w:r>
      <w:r w:rsidR="000B13B9" w:rsidRPr="006C0E52">
        <w:rPr>
          <w:i/>
          <w:sz w:val="26"/>
          <w:szCs w:val="26"/>
        </w:rPr>
        <w:t> </w:t>
      </w:r>
      <w:r w:rsidRPr="006C0E52">
        <w:rPr>
          <w:i/>
          <w:sz w:val="26"/>
          <w:szCs w:val="26"/>
        </w:rPr>
        <w:t>индекс потребительских цен (в</w:t>
      </w:r>
      <w:r w:rsidR="00D8678A">
        <w:rPr>
          <w:i/>
          <w:sz w:val="26"/>
          <w:szCs w:val="26"/>
        </w:rPr>
        <w:t> %</w:t>
      </w:r>
      <w:r w:rsidRPr="006C0E52">
        <w:rPr>
          <w:i/>
          <w:sz w:val="26"/>
          <w:szCs w:val="26"/>
        </w:rPr>
        <w:t xml:space="preserve"> декабрь к дек</w:t>
      </w:r>
      <w:r w:rsidR="00905C7B" w:rsidRPr="006C0E52">
        <w:rPr>
          <w:i/>
          <w:sz w:val="26"/>
          <w:szCs w:val="26"/>
        </w:rPr>
        <w:t xml:space="preserve">абрю предыдущего года) – </w:t>
      </w:r>
      <w:r w:rsidR="000B13B9" w:rsidRPr="006C0E52">
        <w:rPr>
          <w:i/>
          <w:sz w:val="26"/>
          <w:szCs w:val="26"/>
        </w:rPr>
        <w:t>на 2022 год – 10</w:t>
      </w:r>
      <w:r w:rsidR="00285F53">
        <w:rPr>
          <w:i/>
          <w:sz w:val="26"/>
          <w:szCs w:val="26"/>
        </w:rPr>
        <w:t>3,8</w:t>
      </w:r>
      <w:r w:rsidR="00D8678A">
        <w:rPr>
          <w:i/>
          <w:sz w:val="26"/>
          <w:szCs w:val="26"/>
        </w:rPr>
        <w:t> %</w:t>
      </w:r>
      <w:r w:rsidR="000B13B9" w:rsidRPr="006C0E52">
        <w:rPr>
          <w:i/>
          <w:sz w:val="26"/>
          <w:szCs w:val="26"/>
        </w:rPr>
        <w:t xml:space="preserve">; </w:t>
      </w:r>
      <w:r w:rsidR="00905C7B" w:rsidRPr="006C0E52">
        <w:rPr>
          <w:i/>
          <w:sz w:val="26"/>
          <w:szCs w:val="26"/>
        </w:rPr>
        <w:t>на 202</w:t>
      </w:r>
      <w:r w:rsidR="000B13B9" w:rsidRPr="006C0E52">
        <w:rPr>
          <w:i/>
          <w:sz w:val="26"/>
          <w:szCs w:val="26"/>
        </w:rPr>
        <w:t>3</w:t>
      </w:r>
      <w:r w:rsidR="00905C7B" w:rsidRPr="006C0E52">
        <w:rPr>
          <w:i/>
          <w:sz w:val="26"/>
          <w:szCs w:val="26"/>
        </w:rPr>
        <w:t>-202</w:t>
      </w:r>
      <w:r w:rsidR="000B13B9" w:rsidRPr="006C0E52">
        <w:rPr>
          <w:i/>
          <w:sz w:val="26"/>
          <w:szCs w:val="26"/>
        </w:rPr>
        <w:t>4</w:t>
      </w:r>
      <w:r w:rsidR="00F8172B" w:rsidRPr="006C0E52">
        <w:rPr>
          <w:i/>
          <w:sz w:val="26"/>
          <w:szCs w:val="26"/>
        </w:rPr>
        <w:t xml:space="preserve"> год</w:t>
      </w:r>
      <w:r w:rsidR="00905C7B" w:rsidRPr="006C0E52">
        <w:rPr>
          <w:i/>
          <w:sz w:val="26"/>
          <w:szCs w:val="26"/>
        </w:rPr>
        <w:t>ы</w:t>
      </w:r>
      <w:r w:rsidR="000B13B9" w:rsidRPr="006C0E52">
        <w:rPr>
          <w:i/>
          <w:sz w:val="26"/>
          <w:szCs w:val="26"/>
        </w:rPr>
        <w:t>–</w:t>
      </w:r>
      <w:r w:rsidR="00F8172B" w:rsidRPr="006C0E52">
        <w:rPr>
          <w:i/>
          <w:sz w:val="26"/>
          <w:szCs w:val="26"/>
        </w:rPr>
        <w:t xml:space="preserve"> 104</w:t>
      </w:r>
      <w:r w:rsidR="000B13B9" w:rsidRPr="006C0E52">
        <w:rPr>
          <w:i/>
          <w:sz w:val="26"/>
          <w:szCs w:val="26"/>
        </w:rPr>
        <w:t>,0</w:t>
      </w:r>
      <w:r w:rsidR="00D8678A">
        <w:rPr>
          <w:i/>
          <w:sz w:val="26"/>
          <w:szCs w:val="26"/>
        </w:rPr>
        <w:t> %</w:t>
      </w:r>
      <w:r w:rsidRPr="006C0E52">
        <w:rPr>
          <w:i/>
          <w:sz w:val="26"/>
          <w:szCs w:val="26"/>
        </w:rPr>
        <w:t xml:space="preserve">; </w:t>
      </w:r>
    </w:p>
    <w:p w:rsidR="00C64AE4" w:rsidRPr="006C0E52" w:rsidRDefault="00C64AE4" w:rsidP="006C0E52">
      <w:pPr>
        <w:ind w:firstLine="567"/>
        <w:jc w:val="both"/>
        <w:rPr>
          <w:i/>
          <w:sz w:val="26"/>
          <w:szCs w:val="26"/>
        </w:rPr>
      </w:pPr>
      <w:r w:rsidRPr="006C0E52">
        <w:rPr>
          <w:i/>
          <w:sz w:val="26"/>
          <w:szCs w:val="26"/>
        </w:rPr>
        <w:t xml:space="preserve">- </w:t>
      </w:r>
      <w:r w:rsidR="00F02FC4">
        <w:rPr>
          <w:i/>
          <w:sz w:val="26"/>
          <w:szCs w:val="26"/>
        </w:rPr>
        <w:t>индекс промышленного производства</w:t>
      </w:r>
      <w:r w:rsidR="009A5505" w:rsidRPr="006C0E52">
        <w:rPr>
          <w:i/>
          <w:sz w:val="26"/>
          <w:szCs w:val="26"/>
        </w:rPr>
        <w:t xml:space="preserve"> – темп роста в 202</w:t>
      </w:r>
      <w:r w:rsidR="000B13B9" w:rsidRPr="006C0E52">
        <w:rPr>
          <w:i/>
          <w:sz w:val="26"/>
          <w:szCs w:val="26"/>
        </w:rPr>
        <w:t>2</w:t>
      </w:r>
      <w:r w:rsidR="00955C8C" w:rsidRPr="006C0E52">
        <w:rPr>
          <w:i/>
          <w:sz w:val="26"/>
          <w:szCs w:val="26"/>
        </w:rPr>
        <w:t> </w:t>
      </w:r>
      <w:r w:rsidR="009A5505" w:rsidRPr="006C0E52">
        <w:rPr>
          <w:i/>
          <w:sz w:val="26"/>
          <w:szCs w:val="26"/>
        </w:rPr>
        <w:t>году 10</w:t>
      </w:r>
      <w:r w:rsidR="00F02FC4">
        <w:rPr>
          <w:i/>
          <w:sz w:val="26"/>
          <w:szCs w:val="26"/>
        </w:rPr>
        <w:t>3,8</w:t>
      </w:r>
      <w:r w:rsidR="00D8678A">
        <w:rPr>
          <w:i/>
          <w:sz w:val="26"/>
          <w:szCs w:val="26"/>
        </w:rPr>
        <w:t> %</w:t>
      </w:r>
      <w:r w:rsidR="009A5505" w:rsidRPr="006C0E52">
        <w:rPr>
          <w:i/>
          <w:sz w:val="26"/>
          <w:szCs w:val="26"/>
        </w:rPr>
        <w:t xml:space="preserve"> к уровню 202</w:t>
      </w:r>
      <w:r w:rsidR="000B13B9" w:rsidRPr="006C0E52">
        <w:rPr>
          <w:i/>
          <w:sz w:val="26"/>
          <w:szCs w:val="26"/>
        </w:rPr>
        <w:t>1</w:t>
      </w:r>
      <w:r w:rsidRPr="006C0E52">
        <w:rPr>
          <w:i/>
          <w:sz w:val="26"/>
          <w:szCs w:val="26"/>
        </w:rPr>
        <w:t> года;</w:t>
      </w:r>
    </w:p>
    <w:p w:rsidR="00C64AE4" w:rsidRPr="006C0E52" w:rsidRDefault="00317B19" w:rsidP="006C0E52">
      <w:pPr>
        <w:ind w:firstLine="567"/>
        <w:jc w:val="both"/>
        <w:rPr>
          <w:i/>
          <w:sz w:val="26"/>
          <w:szCs w:val="26"/>
        </w:rPr>
      </w:pPr>
      <w:r w:rsidRPr="006C0E52">
        <w:rPr>
          <w:i/>
          <w:sz w:val="26"/>
          <w:szCs w:val="26"/>
        </w:rPr>
        <w:t>- </w:t>
      </w:r>
      <w:r w:rsidR="00C64AE4" w:rsidRPr="006C0E52">
        <w:rPr>
          <w:i/>
          <w:sz w:val="26"/>
          <w:szCs w:val="26"/>
        </w:rPr>
        <w:t>фонд начисленной заработной платы работнико</w:t>
      </w:r>
      <w:r w:rsidR="0096139E" w:rsidRPr="006C0E52">
        <w:rPr>
          <w:i/>
          <w:sz w:val="26"/>
          <w:szCs w:val="26"/>
        </w:rPr>
        <w:t xml:space="preserve">в организаций – </w:t>
      </w:r>
      <w:r w:rsidR="009A5505" w:rsidRPr="006C0E52">
        <w:rPr>
          <w:i/>
          <w:sz w:val="26"/>
          <w:szCs w:val="26"/>
        </w:rPr>
        <w:t>темп роста 10</w:t>
      </w:r>
      <w:r w:rsidR="00F02FC4">
        <w:rPr>
          <w:i/>
          <w:sz w:val="26"/>
          <w:szCs w:val="26"/>
        </w:rPr>
        <w:t>5,7</w:t>
      </w:r>
      <w:r w:rsidR="00D8678A">
        <w:rPr>
          <w:i/>
          <w:sz w:val="26"/>
          <w:szCs w:val="26"/>
        </w:rPr>
        <w:t> %</w:t>
      </w:r>
      <w:r w:rsidR="009A5505" w:rsidRPr="006C0E52">
        <w:rPr>
          <w:i/>
          <w:sz w:val="26"/>
          <w:szCs w:val="26"/>
        </w:rPr>
        <w:t xml:space="preserve"> к уровню 202</w:t>
      </w:r>
      <w:r w:rsidR="00870706" w:rsidRPr="006C0E52">
        <w:rPr>
          <w:i/>
          <w:sz w:val="26"/>
          <w:szCs w:val="26"/>
        </w:rPr>
        <w:t>1</w:t>
      </w:r>
      <w:r w:rsidR="00C64AE4" w:rsidRPr="006C0E52">
        <w:rPr>
          <w:i/>
          <w:sz w:val="26"/>
          <w:szCs w:val="26"/>
        </w:rPr>
        <w:t xml:space="preserve"> года; </w:t>
      </w:r>
    </w:p>
    <w:p w:rsidR="00C64AE4" w:rsidRPr="006C0E52" w:rsidRDefault="00C64AE4" w:rsidP="006C0E52">
      <w:pPr>
        <w:ind w:firstLine="567"/>
        <w:jc w:val="both"/>
        <w:rPr>
          <w:i/>
          <w:sz w:val="26"/>
          <w:szCs w:val="26"/>
        </w:rPr>
      </w:pPr>
      <w:r w:rsidRPr="006C0E52">
        <w:rPr>
          <w:i/>
          <w:sz w:val="26"/>
          <w:szCs w:val="26"/>
        </w:rPr>
        <w:t xml:space="preserve">- </w:t>
      </w:r>
      <w:r w:rsidR="006D2D9F">
        <w:rPr>
          <w:i/>
          <w:sz w:val="26"/>
          <w:szCs w:val="26"/>
        </w:rPr>
        <w:t>объем инвестиций в основной капитал по источникам финансировани</w:t>
      </w:r>
      <w:proofErr w:type="gramStart"/>
      <w:r w:rsidR="006D2D9F">
        <w:rPr>
          <w:i/>
          <w:sz w:val="26"/>
          <w:szCs w:val="26"/>
        </w:rPr>
        <w:t>я</w:t>
      </w:r>
      <w:r w:rsidR="007E4E71" w:rsidRPr="006C0E52">
        <w:rPr>
          <w:i/>
          <w:sz w:val="26"/>
          <w:szCs w:val="26"/>
        </w:rPr>
        <w:t>–</w:t>
      </w:r>
      <w:proofErr w:type="gramEnd"/>
      <w:r w:rsidR="007E4E71" w:rsidRPr="006C0E52">
        <w:rPr>
          <w:i/>
          <w:sz w:val="26"/>
          <w:szCs w:val="26"/>
        </w:rPr>
        <w:t xml:space="preserve"> темп роста 10</w:t>
      </w:r>
      <w:r w:rsidR="006D2D9F">
        <w:rPr>
          <w:i/>
          <w:sz w:val="26"/>
          <w:szCs w:val="26"/>
        </w:rPr>
        <w:t>5,3</w:t>
      </w:r>
      <w:r w:rsidR="00D8678A">
        <w:rPr>
          <w:i/>
          <w:sz w:val="26"/>
          <w:szCs w:val="26"/>
        </w:rPr>
        <w:t> %</w:t>
      </w:r>
      <w:r w:rsidR="007E4E71" w:rsidRPr="006C0E52">
        <w:rPr>
          <w:i/>
          <w:sz w:val="26"/>
          <w:szCs w:val="26"/>
        </w:rPr>
        <w:t xml:space="preserve"> к уровню 202</w:t>
      </w:r>
      <w:r w:rsidR="00870706" w:rsidRPr="006C0E52">
        <w:rPr>
          <w:i/>
          <w:sz w:val="26"/>
          <w:szCs w:val="26"/>
        </w:rPr>
        <w:t>1</w:t>
      </w:r>
      <w:r w:rsidRPr="006C0E52">
        <w:rPr>
          <w:i/>
          <w:sz w:val="26"/>
          <w:szCs w:val="26"/>
        </w:rPr>
        <w:t>года;</w:t>
      </w:r>
    </w:p>
    <w:p w:rsidR="00C64AE4" w:rsidRPr="006C0E52" w:rsidRDefault="00C64AE4" w:rsidP="006C0E52">
      <w:pPr>
        <w:ind w:firstLine="567"/>
        <w:jc w:val="both"/>
        <w:rPr>
          <w:i/>
          <w:sz w:val="26"/>
          <w:szCs w:val="26"/>
        </w:rPr>
      </w:pPr>
      <w:r w:rsidRPr="006C0E52">
        <w:rPr>
          <w:i/>
          <w:sz w:val="26"/>
          <w:szCs w:val="26"/>
        </w:rPr>
        <w:t>-</w:t>
      </w:r>
      <w:r w:rsidR="00870706" w:rsidRPr="006C0E52">
        <w:rPr>
          <w:i/>
          <w:sz w:val="26"/>
          <w:szCs w:val="26"/>
        </w:rPr>
        <w:t> </w:t>
      </w:r>
      <w:r w:rsidRPr="006C0E52">
        <w:rPr>
          <w:i/>
          <w:sz w:val="26"/>
          <w:szCs w:val="26"/>
        </w:rPr>
        <w:t>оборот розничной торг</w:t>
      </w:r>
      <w:r w:rsidR="005C4365" w:rsidRPr="006C0E52">
        <w:rPr>
          <w:i/>
          <w:sz w:val="26"/>
          <w:szCs w:val="26"/>
        </w:rPr>
        <w:t>овли в сопоставимых ценах к 202</w:t>
      </w:r>
      <w:r w:rsidR="00870706" w:rsidRPr="006C0E52">
        <w:rPr>
          <w:i/>
          <w:sz w:val="26"/>
          <w:szCs w:val="26"/>
        </w:rPr>
        <w:t>1</w:t>
      </w:r>
      <w:r w:rsidR="00955C8C" w:rsidRPr="006C0E52">
        <w:rPr>
          <w:i/>
          <w:sz w:val="26"/>
          <w:szCs w:val="26"/>
        </w:rPr>
        <w:t> </w:t>
      </w:r>
      <w:r w:rsidR="005C4365" w:rsidRPr="006C0E52">
        <w:rPr>
          <w:i/>
          <w:sz w:val="26"/>
          <w:szCs w:val="26"/>
        </w:rPr>
        <w:t>году – 1</w:t>
      </w:r>
      <w:r w:rsidR="00F02FC4">
        <w:rPr>
          <w:i/>
          <w:sz w:val="26"/>
          <w:szCs w:val="26"/>
        </w:rPr>
        <w:t>10,0</w:t>
      </w:r>
      <w:r w:rsidR="00D8678A">
        <w:rPr>
          <w:i/>
          <w:sz w:val="26"/>
          <w:szCs w:val="26"/>
        </w:rPr>
        <w:t> %</w:t>
      </w:r>
      <w:r w:rsidRPr="006C0E52">
        <w:rPr>
          <w:i/>
          <w:sz w:val="26"/>
          <w:szCs w:val="26"/>
        </w:rPr>
        <w:t>.</w:t>
      </w:r>
    </w:p>
    <w:p w:rsidR="00595A50" w:rsidRPr="006C0E52" w:rsidRDefault="006840DB" w:rsidP="006C0E5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0E52">
        <w:rPr>
          <w:rFonts w:ascii="Times New Roman" w:hAnsi="Times New Roman" w:cs="Times New Roman"/>
          <w:i/>
          <w:sz w:val="26"/>
          <w:szCs w:val="26"/>
        </w:rPr>
        <w:t xml:space="preserve">* </w:t>
      </w:r>
      <w:r w:rsidR="00595A50" w:rsidRPr="006C0E52">
        <w:rPr>
          <w:rFonts w:ascii="Times New Roman" w:hAnsi="Times New Roman" w:cs="Times New Roman"/>
          <w:i/>
          <w:sz w:val="26"/>
          <w:szCs w:val="26"/>
        </w:rPr>
        <w:t>**</w:t>
      </w:r>
    </w:p>
    <w:p w:rsidR="00B75B4D" w:rsidRPr="006C0E52" w:rsidRDefault="00CE0AE5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6C0E52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А</w:t>
      </w:r>
      <w:r w:rsidR="006406D7" w:rsidRPr="006C0E52">
        <w:rPr>
          <w:rFonts w:ascii="Times New Roman" w:hAnsi="Times New Roman" w:cs="Times New Roman"/>
          <w:sz w:val="26"/>
          <w:szCs w:val="26"/>
          <w:lang w:eastAsia="en-US"/>
        </w:rPr>
        <w:t xml:space="preserve">нализ прогнозируемого </w:t>
      </w:r>
      <w:r w:rsidR="006406D7" w:rsidRPr="005C0ED1">
        <w:rPr>
          <w:rFonts w:ascii="Times New Roman" w:hAnsi="Times New Roman" w:cs="Times New Roman"/>
          <w:b/>
          <w:sz w:val="26"/>
          <w:szCs w:val="26"/>
          <w:lang w:eastAsia="en-US"/>
        </w:rPr>
        <w:t>поступления доходов</w:t>
      </w:r>
      <w:r w:rsidR="006406D7" w:rsidRPr="006C0E52">
        <w:rPr>
          <w:rFonts w:ascii="Times New Roman" w:hAnsi="Times New Roman" w:cs="Times New Roman"/>
          <w:sz w:val="26"/>
          <w:szCs w:val="26"/>
          <w:lang w:eastAsia="en-US"/>
        </w:rPr>
        <w:t xml:space="preserve"> на очередной финансовый г</w:t>
      </w:r>
      <w:r w:rsidR="002359A6" w:rsidRPr="006C0E52">
        <w:rPr>
          <w:rFonts w:ascii="Times New Roman" w:hAnsi="Times New Roman" w:cs="Times New Roman"/>
          <w:sz w:val="26"/>
          <w:szCs w:val="26"/>
          <w:lang w:eastAsia="en-US"/>
        </w:rPr>
        <w:t>од  проведен</w:t>
      </w:r>
      <w:r w:rsidR="002F2DF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D2D9F">
        <w:rPr>
          <w:rFonts w:ascii="Times New Roman" w:hAnsi="Times New Roman" w:cs="Times New Roman"/>
          <w:sz w:val="26"/>
          <w:szCs w:val="26"/>
          <w:lang w:eastAsia="en-US"/>
        </w:rPr>
        <w:t>КСП</w:t>
      </w:r>
      <w:r w:rsidR="006406D7" w:rsidRPr="006C0E52">
        <w:rPr>
          <w:rFonts w:ascii="Times New Roman" w:hAnsi="Times New Roman" w:cs="Times New Roman"/>
          <w:sz w:val="26"/>
          <w:szCs w:val="26"/>
          <w:lang w:eastAsia="en-US"/>
        </w:rPr>
        <w:t xml:space="preserve"> на основе реестра источников доходов, представленного</w:t>
      </w:r>
      <w:r w:rsidR="002F2DF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406D7" w:rsidRPr="006C0E52">
        <w:rPr>
          <w:rFonts w:ascii="Times New Roman" w:hAnsi="Times New Roman" w:cs="Times New Roman"/>
          <w:sz w:val="26"/>
          <w:szCs w:val="26"/>
          <w:lang w:eastAsia="en-US"/>
        </w:rPr>
        <w:t xml:space="preserve">одновременно с </w:t>
      </w:r>
      <w:r w:rsidR="006D2D9F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6406D7" w:rsidRPr="006C0E52">
        <w:rPr>
          <w:rFonts w:ascii="Times New Roman" w:hAnsi="Times New Roman" w:cs="Times New Roman"/>
          <w:sz w:val="26"/>
          <w:szCs w:val="26"/>
          <w:lang w:eastAsia="en-US"/>
        </w:rPr>
        <w:t xml:space="preserve">роектом, </w:t>
      </w:r>
      <w:r w:rsidR="000E3828" w:rsidRPr="006C0E52">
        <w:rPr>
          <w:rFonts w:ascii="Times New Roman" w:hAnsi="Times New Roman" w:cs="Times New Roman"/>
          <w:sz w:val="26"/>
          <w:szCs w:val="26"/>
          <w:lang w:eastAsia="en-US"/>
        </w:rPr>
        <w:t>а также с учётом</w:t>
      </w:r>
      <w:r w:rsidR="002F2DF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359A6" w:rsidRPr="006C0E52">
        <w:rPr>
          <w:rFonts w:ascii="Times New Roman" w:hAnsi="Times New Roman" w:cs="Times New Roman"/>
          <w:sz w:val="26"/>
          <w:szCs w:val="26"/>
          <w:lang w:eastAsia="en-US"/>
        </w:rPr>
        <w:t xml:space="preserve">оценки налоговых </w:t>
      </w:r>
      <w:r w:rsidR="00EC21FD">
        <w:rPr>
          <w:rFonts w:ascii="Times New Roman" w:hAnsi="Times New Roman" w:cs="Times New Roman"/>
          <w:sz w:val="26"/>
          <w:szCs w:val="26"/>
          <w:lang w:eastAsia="en-US"/>
        </w:rPr>
        <w:t>поступлений</w:t>
      </w:r>
      <w:r w:rsidR="002359A6" w:rsidRPr="006C0E5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359A6" w:rsidRPr="006C0E52" w:rsidRDefault="003A1E8E" w:rsidP="006C0E5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C0E52">
        <w:rPr>
          <w:rFonts w:eastAsia="Calibri"/>
          <w:sz w:val="26"/>
          <w:szCs w:val="26"/>
          <w:lang w:eastAsia="en-US"/>
        </w:rPr>
        <w:t>П</w:t>
      </w:r>
      <w:r w:rsidR="006406D7" w:rsidRPr="006C0E52">
        <w:rPr>
          <w:rFonts w:eastAsia="Calibri"/>
          <w:sz w:val="26"/>
          <w:szCs w:val="26"/>
          <w:lang w:eastAsia="en-US"/>
        </w:rPr>
        <w:t xml:space="preserve">ри расчете прогнозируемого объема доходов </w:t>
      </w:r>
      <w:r w:rsidR="00EC21FD">
        <w:rPr>
          <w:rFonts w:eastAsia="Calibri"/>
          <w:sz w:val="26"/>
          <w:szCs w:val="26"/>
          <w:lang w:eastAsia="en-US"/>
        </w:rPr>
        <w:t>районного</w:t>
      </w:r>
      <w:r w:rsidR="002359A6" w:rsidRPr="006C0E52">
        <w:rPr>
          <w:rFonts w:eastAsia="Calibri"/>
          <w:sz w:val="26"/>
          <w:szCs w:val="26"/>
          <w:lang w:eastAsia="en-US"/>
        </w:rPr>
        <w:t xml:space="preserve"> бюджета в проекте </w:t>
      </w:r>
      <w:r w:rsidR="00EC21FD">
        <w:rPr>
          <w:rFonts w:eastAsia="Calibri"/>
          <w:sz w:val="26"/>
          <w:szCs w:val="26"/>
          <w:lang w:eastAsia="en-US"/>
        </w:rPr>
        <w:t>решения</w:t>
      </w:r>
      <w:r w:rsidR="002359A6" w:rsidRPr="006C0E52">
        <w:rPr>
          <w:rFonts w:eastAsia="Calibri"/>
          <w:sz w:val="26"/>
          <w:szCs w:val="26"/>
          <w:lang w:eastAsia="en-US"/>
        </w:rPr>
        <w:t xml:space="preserve"> учтены</w:t>
      </w:r>
      <w:r w:rsidR="002F2DF6">
        <w:rPr>
          <w:rFonts w:eastAsia="Calibri"/>
          <w:sz w:val="26"/>
          <w:szCs w:val="26"/>
          <w:lang w:eastAsia="en-US"/>
        </w:rPr>
        <w:t xml:space="preserve"> </w:t>
      </w:r>
      <w:r w:rsidR="006406D7" w:rsidRPr="006C0E52">
        <w:rPr>
          <w:rFonts w:eastAsia="Calibri"/>
          <w:bCs/>
          <w:sz w:val="26"/>
          <w:szCs w:val="26"/>
          <w:lang w:eastAsia="en-US"/>
        </w:rPr>
        <w:t>изменения, внесенные</w:t>
      </w:r>
      <w:r w:rsidR="002F2DF6">
        <w:rPr>
          <w:rFonts w:eastAsia="Calibri"/>
          <w:bCs/>
          <w:sz w:val="26"/>
          <w:szCs w:val="26"/>
          <w:lang w:eastAsia="en-US"/>
        </w:rPr>
        <w:t xml:space="preserve"> </w:t>
      </w:r>
      <w:r w:rsidR="006406D7" w:rsidRPr="006C0E52">
        <w:rPr>
          <w:rFonts w:eastAsia="Calibri"/>
          <w:bCs/>
          <w:sz w:val="26"/>
          <w:szCs w:val="26"/>
          <w:lang w:eastAsia="en-US"/>
        </w:rPr>
        <w:t>в законодательство Российской Федерации</w:t>
      </w:r>
      <w:r w:rsidR="00EC21FD">
        <w:rPr>
          <w:rFonts w:eastAsia="Calibri"/>
          <w:bCs/>
          <w:sz w:val="26"/>
          <w:szCs w:val="26"/>
          <w:lang w:eastAsia="en-US"/>
        </w:rPr>
        <w:t xml:space="preserve"> и Алтайского края о налогах и сборах, вступивших в действие с 2022 года</w:t>
      </w:r>
      <w:r w:rsidR="00DC6A44">
        <w:rPr>
          <w:rFonts w:eastAsia="Calibri"/>
          <w:bCs/>
          <w:sz w:val="26"/>
          <w:szCs w:val="26"/>
          <w:lang w:eastAsia="en-US"/>
        </w:rPr>
        <w:t>,</w:t>
      </w:r>
      <w:r w:rsidR="00EC21FD">
        <w:rPr>
          <w:rFonts w:eastAsia="Calibri"/>
          <w:sz w:val="26"/>
          <w:szCs w:val="26"/>
          <w:lang w:eastAsia="en-US"/>
        </w:rPr>
        <w:t xml:space="preserve"> э</w:t>
      </w:r>
      <w:r w:rsidR="002359A6" w:rsidRPr="006C0E52">
        <w:rPr>
          <w:rFonts w:eastAsia="Calibri"/>
          <w:sz w:val="26"/>
          <w:szCs w:val="26"/>
          <w:lang w:eastAsia="en-US"/>
        </w:rPr>
        <w:t>то:</w:t>
      </w:r>
    </w:p>
    <w:p w:rsidR="006406D7" w:rsidRPr="006C0E52" w:rsidRDefault="006406D7" w:rsidP="006C0E52">
      <w:pPr>
        <w:ind w:firstLine="567"/>
        <w:jc w:val="both"/>
        <w:rPr>
          <w:sz w:val="26"/>
          <w:szCs w:val="26"/>
          <w:lang w:eastAsia="en-US"/>
        </w:rPr>
      </w:pPr>
      <w:r w:rsidRPr="006C0E52">
        <w:rPr>
          <w:sz w:val="26"/>
          <w:szCs w:val="26"/>
          <w:lang w:eastAsia="en-US"/>
        </w:rPr>
        <w:t>- индексация ставок акцизов</w:t>
      </w:r>
      <w:r w:rsidR="002359A6" w:rsidRPr="006C0E52">
        <w:rPr>
          <w:sz w:val="26"/>
          <w:szCs w:val="26"/>
          <w:lang w:eastAsia="en-US"/>
        </w:rPr>
        <w:t>;</w:t>
      </w:r>
    </w:p>
    <w:p w:rsidR="006406D7" w:rsidRPr="006C0E52" w:rsidRDefault="006406D7" w:rsidP="006C0E52">
      <w:pPr>
        <w:ind w:firstLine="567"/>
        <w:jc w:val="both"/>
        <w:rPr>
          <w:sz w:val="26"/>
          <w:szCs w:val="26"/>
          <w:lang w:eastAsia="en-US"/>
        </w:rPr>
      </w:pPr>
      <w:r w:rsidRPr="006C0E52">
        <w:rPr>
          <w:sz w:val="26"/>
          <w:szCs w:val="26"/>
          <w:lang w:eastAsia="en-US"/>
        </w:rPr>
        <w:t>- изменение нормативов распределения доходов от акцизов</w:t>
      </w:r>
      <w:r w:rsidR="002359A6" w:rsidRPr="006C0E52">
        <w:rPr>
          <w:sz w:val="26"/>
          <w:szCs w:val="26"/>
          <w:lang w:eastAsia="en-US"/>
        </w:rPr>
        <w:t>.</w:t>
      </w:r>
    </w:p>
    <w:p w:rsidR="006406D7" w:rsidRPr="006C0E52" w:rsidRDefault="002359A6" w:rsidP="006C0E52">
      <w:pPr>
        <w:ind w:firstLine="567"/>
        <w:jc w:val="both"/>
        <w:rPr>
          <w:sz w:val="26"/>
          <w:szCs w:val="26"/>
          <w:lang w:eastAsia="en-US"/>
        </w:rPr>
      </w:pPr>
      <w:r w:rsidRPr="006C0E52">
        <w:rPr>
          <w:sz w:val="26"/>
          <w:szCs w:val="26"/>
          <w:lang w:eastAsia="en-US"/>
        </w:rPr>
        <w:t xml:space="preserve">Кроме того, </w:t>
      </w:r>
      <w:proofErr w:type="gramStart"/>
      <w:r w:rsidRPr="006C0E52">
        <w:rPr>
          <w:sz w:val="26"/>
          <w:szCs w:val="26"/>
          <w:lang w:eastAsia="en-US"/>
        </w:rPr>
        <w:t>учтены</w:t>
      </w:r>
      <w:proofErr w:type="gramEnd"/>
      <w:r w:rsidRPr="006C0E52">
        <w:rPr>
          <w:sz w:val="26"/>
          <w:szCs w:val="26"/>
          <w:lang w:eastAsia="en-US"/>
        </w:rPr>
        <w:t xml:space="preserve">: </w:t>
      </w:r>
    </w:p>
    <w:p w:rsidR="006406D7" w:rsidRPr="006C0E52" w:rsidRDefault="00895F80" w:rsidP="006C0E52">
      <w:pPr>
        <w:ind w:firstLine="567"/>
        <w:jc w:val="both"/>
        <w:rPr>
          <w:sz w:val="26"/>
          <w:szCs w:val="26"/>
          <w:lang w:eastAsia="en-US"/>
        </w:rPr>
      </w:pPr>
      <w:r w:rsidRPr="006C0E52">
        <w:rPr>
          <w:sz w:val="26"/>
          <w:szCs w:val="26"/>
          <w:lang w:eastAsia="en-US"/>
        </w:rPr>
        <w:t>- изменения</w:t>
      </w:r>
      <w:r w:rsidR="006406D7" w:rsidRPr="006C0E52">
        <w:rPr>
          <w:sz w:val="26"/>
          <w:szCs w:val="26"/>
          <w:lang w:eastAsia="en-US"/>
        </w:rPr>
        <w:t xml:space="preserve"> макроэкономических показателей;</w:t>
      </w:r>
    </w:p>
    <w:p w:rsidR="00BA317B" w:rsidRPr="006C0E52" w:rsidRDefault="006406D7" w:rsidP="006C0E52">
      <w:pPr>
        <w:ind w:firstLine="567"/>
        <w:jc w:val="both"/>
        <w:rPr>
          <w:sz w:val="26"/>
          <w:szCs w:val="26"/>
          <w:lang w:eastAsia="en-US"/>
        </w:rPr>
      </w:pPr>
      <w:r w:rsidRPr="006C0E52">
        <w:rPr>
          <w:sz w:val="26"/>
          <w:szCs w:val="26"/>
          <w:lang w:eastAsia="en-US"/>
        </w:rPr>
        <w:t>- оказание государственной п</w:t>
      </w:r>
      <w:r w:rsidR="00BA317B" w:rsidRPr="006C0E52">
        <w:rPr>
          <w:sz w:val="26"/>
          <w:szCs w:val="26"/>
          <w:lang w:eastAsia="en-US"/>
        </w:rPr>
        <w:t>оддержки в виде налоговых льгот;</w:t>
      </w:r>
    </w:p>
    <w:p w:rsidR="006406D7" w:rsidRPr="006C0E52" w:rsidRDefault="00BA317B" w:rsidP="006C0E52">
      <w:pPr>
        <w:ind w:firstLine="567"/>
        <w:jc w:val="both"/>
        <w:rPr>
          <w:sz w:val="26"/>
          <w:szCs w:val="26"/>
          <w:lang w:eastAsia="en-US"/>
        </w:rPr>
      </w:pPr>
      <w:r w:rsidRPr="006C0E52">
        <w:rPr>
          <w:sz w:val="26"/>
          <w:szCs w:val="26"/>
          <w:lang w:eastAsia="en-US"/>
        </w:rPr>
        <w:t>-</w:t>
      </w:r>
      <w:r w:rsidR="003A7F7D" w:rsidRPr="006C0E52">
        <w:rPr>
          <w:sz w:val="26"/>
          <w:szCs w:val="26"/>
          <w:lang w:eastAsia="en-US"/>
        </w:rPr>
        <w:t> </w:t>
      </w:r>
      <w:r w:rsidRPr="006C0E52">
        <w:rPr>
          <w:sz w:val="26"/>
          <w:szCs w:val="26"/>
          <w:lang w:eastAsia="en-US"/>
        </w:rPr>
        <w:t>мероприятия</w:t>
      </w:r>
      <w:r w:rsidR="002359A6" w:rsidRPr="006C0E52">
        <w:rPr>
          <w:sz w:val="26"/>
          <w:szCs w:val="26"/>
          <w:lang w:eastAsia="en-US"/>
        </w:rPr>
        <w:t xml:space="preserve"> по повышению</w:t>
      </w:r>
      <w:r w:rsidR="006406D7" w:rsidRPr="006C0E52">
        <w:rPr>
          <w:sz w:val="26"/>
          <w:szCs w:val="26"/>
          <w:lang w:eastAsia="en-US"/>
        </w:rPr>
        <w:t xml:space="preserve"> уровня администрирования доходов.</w:t>
      </w:r>
    </w:p>
    <w:p w:rsidR="000E3828" w:rsidRPr="006C0E52" w:rsidRDefault="000E3828" w:rsidP="006C0E52">
      <w:pPr>
        <w:ind w:firstLine="567"/>
        <w:jc w:val="both"/>
        <w:rPr>
          <w:sz w:val="26"/>
          <w:szCs w:val="26"/>
          <w:lang w:eastAsia="en-US"/>
        </w:rPr>
      </w:pPr>
      <w:r w:rsidRPr="006C0E52">
        <w:rPr>
          <w:sz w:val="26"/>
          <w:szCs w:val="26"/>
          <w:lang w:eastAsia="en-US"/>
        </w:rPr>
        <w:t xml:space="preserve">При формировании доходов </w:t>
      </w:r>
      <w:r w:rsidR="00EC21FD">
        <w:rPr>
          <w:sz w:val="26"/>
          <w:szCs w:val="26"/>
          <w:lang w:eastAsia="en-US"/>
        </w:rPr>
        <w:t xml:space="preserve">районного </w:t>
      </w:r>
      <w:r w:rsidRPr="006C0E52">
        <w:rPr>
          <w:sz w:val="26"/>
          <w:szCs w:val="26"/>
          <w:lang w:eastAsia="en-US"/>
        </w:rPr>
        <w:t xml:space="preserve">бюджета </w:t>
      </w:r>
      <w:r w:rsidR="00BA317B" w:rsidRPr="006C0E52">
        <w:rPr>
          <w:sz w:val="26"/>
          <w:szCs w:val="26"/>
          <w:lang w:eastAsia="en-US"/>
        </w:rPr>
        <w:t xml:space="preserve"> проектом </w:t>
      </w:r>
      <w:r w:rsidR="00EC21FD">
        <w:rPr>
          <w:sz w:val="26"/>
          <w:szCs w:val="26"/>
          <w:lang w:eastAsia="en-US"/>
        </w:rPr>
        <w:t>решения</w:t>
      </w:r>
      <w:r w:rsidR="00BA317B" w:rsidRPr="006C0E52">
        <w:rPr>
          <w:sz w:val="26"/>
          <w:szCs w:val="26"/>
          <w:lang w:eastAsia="en-US"/>
        </w:rPr>
        <w:t xml:space="preserve"> учтены</w:t>
      </w:r>
      <w:r w:rsidRPr="006C0E52">
        <w:rPr>
          <w:sz w:val="26"/>
          <w:szCs w:val="26"/>
          <w:lang w:eastAsia="en-US"/>
        </w:rPr>
        <w:t xml:space="preserve"> все требования законодательства.</w:t>
      </w:r>
    </w:p>
    <w:p w:rsidR="005C0ED1" w:rsidRDefault="005C0ED1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D8678A">
        <w:rPr>
          <w:rFonts w:ascii="Times New Roman" w:hAnsi="Times New Roman" w:cs="Times New Roman"/>
          <w:b/>
          <w:sz w:val="26"/>
          <w:szCs w:val="26"/>
        </w:rPr>
        <w:t>Доходная часть бюджета</w:t>
      </w:r>
      <w:r w:rsidRPr="006C0E52">
        <w:rPr>
          <w:rFonts w:ascii="Times New Roman" w:hAnsi="Times New Roman" w:cs="Times New Roman"/>
          <w:sz w:val="26"/>
          <w:szCs w:val="26"/>
        </w:rPr>
        <w:t xml:space="preserve"> на 202</w:t>
      </w:r>
      <w:r w:rsidR="00F45F03" w:rsidRPr="006C0E52">
        <w:rPr>
          <w:rFonts w:ascii="Times New Roman" w:hAnsi="Times New Roman" w:cs="Times New Roman"/>
          <w:sz w:val="26"/>
          <w:szCs w:val="26"/>
        </w:rPr>
        <w:t>2</w:t>
      </w:r>
      <w:r w:rsidRPr="006C0E52">
        <w:rPr>
          <w:rFonts w:ascii="Times New Roman" w:hAnsi="Times New Roman" w:cs="Times New Roman"/>
          <w:sz w:val="26"/>
          <w:szCs w:val="26"/>
        </w:rPr>
        <w:t xml:space="preserve"> год прогнозируется в размере </w:t>
      </w:r>
      <w:r w:rsidR="00653AE0">
        <w:rPr>
          <w:rFonts w:ascii="Times New Roman" w:hAnsi="Times New Roman" w:cs="Times New Roman"/>
          <w:sz w:val="26"/>
          <w:szCs w:val="26"/>
        </w:rPr>
        <w:t>678827,2 тыс. рублей</w:t>
      </w:r>
      <w:proofErr w:type="gramStart"/>
      <w:r w:rsidR="00347A84" w:rsidRPr="006C0E52">
        <w:rPr>
          <w:rFonts w:ascii="Times New Roman" w:hAnsi="Times New Roman" w:cs="Times New Roman"/>
          <w:sz w:val="26"/>
          <w:szCs w:val="26"/>
        </w:rPr>
        <w:t>.</w:t>
      </w:r>
      <w:r w:rsidRPr="006C0E5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D17B2" w:rsidRPr="006C0E52" w:rsidRDefault="00653AE0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22,0</w:t>
      </w:r>
      <w:r w:rsidR="00D8678A">
        <w:rPr>
          <w:rFonts w:ascii="Times New Roman" w:hAnsi="Times New Roman" w:cs="Times New Roman"/>
          <w:sz w:val="26"/>
          <w:szCs w:val="26"/>
        </w:rPr>
        <w:t>%</w:t>
      </w:r>
      <w:r w:rsidR="00CD17B2" w:rsidRPr="006C0E52">
        <w:rPr>
          <w:rFonts w:ascii="Times New Roman" w:hAnsi="Times New Roman" w:cs="Times New Roman"/>
          <w:sz w:val="26"/>
          <w:szCs w:val="26"/>
        </w:rPr>
        <w:t xml:space="preserve"> – это налоговые и неналоговые платежи </w:t>
      </w:r>
      <w:r w:rsidR="00CD17B2" w:rsidRPr="006C0E52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148131,9тыс.</w:t>
      </w:r>
      <w:r w:rsidR="00CD17B2" w:rsidRPr="006C0E52">
        <w:rPr>
          <w:rFonts w:ascii="Times New Roman" w:hAnsi="Times New Roman" w:cs="Times New Roman"/>
          <w:i/>
          <w:sz w:val="26"/>
          <w:szCs w:val="26"/>
        </w:rPr>
        <w:t> руб.)</w:t>
      </w:r>
      <w:r w:rsidR="00CD17B2" w:rsidRPr="006C0E52">
        <w:rPr>
          <w:rFonts w:ascii="Times New Roman" w:hAnsi="Times New Roman" w:cs="Times New Roman"/>
          <w:sz w:val="26"/>
          <w:szCs w:val="26"/>
        </w:rPr>
        <w:t>;</w:t>
      </w:r>
    </w:p>
    <w:p w:rsidR="00CD17B2" w:rsidRPr="006C0E52" w:rsidRDefault="00653AE0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78,0</w:t>
      </w:r>
      <w:r w:rsidR="00D8678A">
        <w:rPr>
          <w:rFonts w:ascii="Times New Roman" w:hAnsi="Times New Roman" w:cs="Times New Roman"/>
          <w:sz w:val="26"/>
          <w:szCs w:val="26"/>
        </w:rPr>
        <w:t> %</w:t>
      </w:r>
      <w:r w:rsidR="00CD17B2" w:rsidRPr="006C0E52">
        <w:rPr>
          <w:rFonts w:ascii="Times New Roman" w:hAnsi="Times New Roman" w:cs="Times New Roman"/>
          <w:sz w:val="26"/>
          <w:szCs w:val="26"/>
        </w:rPr>
        <w:t xml:space="preserve"> – безвозмездные поступления </w:t>
      </w:r>
      <w:r w:rsidR="00CD17B2" w:rsidRPr="006C0E52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530695,3 тыс.</w:t>
      </w:r>
      <w:r w:rsidR="00CD17B2" w:rsidRPr="006C0E52">
        <w:rPr>
          <w:rFonts w:ascii="Times New Roman" w:hAnsi="Times New Roman" w:cs="Times New Roman"/>
          <w:i/>
          <w:sz w:val="26"/>
          <w:szCs w:val="26"/>
        </w:rPr>
        <w:t> руб.)</w:t>
      </w:r>
      <w:r w:rsidR="00CD17B2" w:rsidRPr="006C0E52">
        <w:rPr>
          <w:rFonts w:ascii="Times New Roman" w:hAnsi="Times New Roman" w:cs="Times New Roman"/>
          <w:sz w:val="26"/>
          <w:szCs w:val="26"/>
        </w:rPr>
        <w:t>.</w:t>
      </w:r>
    </w:p>
    <w:p w:rsidR="00CD17B2" w:rsidRPr="006C0E52" w:rsidRDefault="003D4EA3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D17B2" w:rsidRPr="006C0E52">
        <w:rPr>
          <w:rFonts w:ascii="Times New Roman" w:hAnsi="Times New Roman" w:cs="Times New Roman"/>
          <w:sz w:val="26"/>
          <w:szCs w:val="26"/>
        </w:rPr>
        <w:t>рогнозируется рост</w:t>
      </w:r>
      <w:r w:rsidR="002F2DF6">
        <w:rPr>
          <w:rFonts w:ascii="Times New Roman" w:hAnsi="Times New Roman" w:cs="Times New Roman"/>
          <w:sz w:val="26"/>
          <w:szCs w:val="26"/>
        </w:rPr>
        <w:t xml:space="preserve"> к</w:t>
      </w:r>
      <w:r w:rsidR="002C4DF7">
        <w:rPr>
          <w:rFonts w:ascii="Times New Roman" w:hAnsi="Times New Roman" w:cs="Times New Roman"/>
          <w:sz w:val="26"/>
          <w:szCs w:val="26"/>
        </w:rPr>
        <w:t xml:space="preserve"> первоначально утвержденному бюджету на 2021 год </w:t>
      </w:r>
      <w:r w:rsidRPr="006C0E52">
        <w:rPr>
          <w:rFonts w:ascii="Times New Roman" w:hAnsi="Times New Roman" w:cs="Times New Roman"/>
          <w:sz w:val="26"/>
          <w:szCs w:val="26"/>
        </w:rPr>
        <w:t xml:space="preserve">налоговых и неналоговых доходов </w:t>
      </w:r>
      <w:r w:rsidR="00CD17B2" w:rsidRPr="006C0E52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C4DF7">
        <w:rPr>
          <w:rFonts w:ascii="Times New Roman" w:hAnsi="Times New Roman" w:cs="Times New Roman"/>
          <w:sz w:val="26"/>
          <w:szCs w:val="26"/>
        </w:rPr>
        <w:t>16,1 млн. руб.</w:t>
      </w: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 xml:space="preserve">Традиционно </w:t>
      </w:r>
      <w:proofErr w:type="gramStart"/>
      <w:r w:rsidRPr="006C0E52">
        <w:rPr>
          <w:rFonts w:ascii="Times New Roman" w:hAnsi="Times New Roman" w:cs="Times New Roman"/>
          <w:sz w:val="26"/>
          <w:szCs w:val="26"/>
        </w:rPr>
        <w:t>основными доходными</w:t>
      </w:r>
      <w:proofErr w:type="gramEnd"/>
      <w:r w:rsidRPr="006C0E52">
        <w:rPr>
          <w:rFonts w:ascii="Times New Roman" w:hAnsi="Times New Roman" w:cs="Times New Roman"/>
          <w:sz w:val="26"/>
          <w:szCs w:val="26"/>
        </w:rPr>
        <w:t xml:space="preserve"> источниками являются налоги:</w:t>
      </w:r>
    </w:p>
    <w:p w:rsidR="00CD17B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-</w:t>
      </w:r>
      <w:r w:rsidR="00C3319B" w:rsidRPr="006C0E52">
        <w:rPr>
          <w:rFonts w:ascii="Times New Roman" w:hAnsi="Times New Roman" w:cs="Times New Roman"/>
          <w:sz w:val="26"/>
          <w:szCs w:val="26"/>
        </w:rPr>
        <w:t> </w:t>
      </w:r>
      <w:r w:rsidRPr="006C0E52">
        <w:rPr>
          <w:rFonts w:ascii="Times New Roman" w:hAnsi="Times New Roman" w:cs="Times New Roman"/>
          <w:sz w:val="26"/>
          <w:szCs w:val="26"/>
        </w:rPr>
        <w:t xml:space="preserve">на </w:t>
      </w:r>
      <w:r w:rsidR="007A7BD1">
        <w:rPr>
          <w:rFonts w:ascii="Times New Roman" w:hAnsi="Times New Roman" w:cs="Times New Roman"/>
          <w:sz w:val="26"/>
          <w:szCs w:val="26"/>
        </w:rPr>
        <w:t>доходы физических лиц</w:t>
      </w:r>
      <w:r w:rsidRPr="006C0E52">
        <w:rPr>
          <w:rFonts w:ascii="Times New Roman" w:hAnsi="Times New Roman" w:cs="Times New Roman"/>
          <w:sz w:val="26"/>
          <w:szCs w:val="26"/>
        </w:rPr>
        <w:t>;</w:t>
      </w:r>
    </w:p>
    <w:p w:rsidR="00A9039E" w:rsidRPr="006C0E52" w:rsidRDefault="00A9039E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налог на товары, услуги, акцизы;</w:t>
      </w: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-</w:t>
      </w:r>
      <w:r w:rsidR="00C3319B" w:rsidRPr="006C0E52">
        <w:rPr>
          <w:rFonts w:ascii="Times New Roman" w:hAnsi="Times New Roman" w:cs="Times New Roman"/>
          <w:sz w:val="26"/>
          <w:szCs w:val="26"/>
        </w:rPr>
        <w:t> </w:t>
      </w:r>
      <w:r w:rsidR="00A9039E">
        <w:rPr>
          <w:rFonts w:ascii="Times New Roman" w:hAnsi="Times New Roman" w:cs="Times New Roman"/>
          <w:sz w:val="26"/>
          <w:szCs w:val="26"/>
        </w:rPr>
        <w:t>налог, взимаемый в связи с упрощенной системой налогообложения</w:t>
      </w:r>
      <w:r w:rsidRPr="006C0E52">
        <w:rPr>
          <w:rFonts w:ascii="Times New Roman" w:hAnsi="Times New Roman" w:cs="Times New Roman"/>
          <w:sz w:val="26"/>
          <w:szCs w:val="26"/>
        </w:rPr>
        <w:t>;</w:t>
      </w:r>
    </w:p>
    <w:p w:rsidR="00CD17B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-</w:t>
      </w:r>
      <w:r w:rsidR="00C3319B" w:rsidRPr="006C0E52">
        <w:rPr>
          <w:rFonts w:ascii="Times New Roman" w:hAnsi="Times New Roman" w:cs="Times New Roman"/>
          <w:sz w:val="26"/>
          <w:szCs w:val="26"/>
        </w:rPr>
        <w:t> </w:t>
      </w:r>
      <w:r w:rsidR="007A7BD1">
        <w:rPr>
          <w:rFonts w:ascii="Times New Roman" w:hAnsi="Times New Roman" w:cs="Times New Roman"/>
          <w:sz w:val="26"/>
          <w:szCs w:val="26"/>
        </w:rPr>
        <w:t xml:space="preserve"> единый сельскохозяйственный налог</w:t>
      </w:r>
      <w:r w:rsidR="00A9039E">
        <w:rPr>
          <w:rFonts w:ascii="Times New Roman" w:hAnsi="Times New Roman" w:cs="Times New Roman"/>
          <w:sz w:val="26"/>
          <w:szCs w:val="26"/>
        </w:rPr>
        <w:t>;</w:t>
      </w:r>
    </w:p>
    <w:p w:rsidR="00A9039E" w:rsidRDefault="00A9039E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доходы от использования имущества;</w:t>
      </w:r>
    </w:p>
    <w:p w:rsidR="00A9039E" w:rsidRPr="006C0E52" w:rsidRDefault="00A9039E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доходы от оказания платных услуг и компенсации затрат государства.</w:t>
      </w: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Доля указанных поступлений в объеме налоговых и неналоговых доходов составит порядка 9</w:t>
      </w:r>
      <w:r w:rsidR="00EB0420" w:rsidRPr="006C0E52">
        <w:rPr>
          <w:rFonts w:ascii="Times New Roman" w:hAnsi="Times New Roman" w:cs="Times New Roman"/>
          <w:sz w:val="26"/>
          <w:szCs w:val="26"/>
        </w:rPr>
        <w:t>5</w:t>
      </w:r>
      <w:r w:rsidR="00D8678A">
        <w:rPr>
          <w:rFonts w:ascii="Times New Roman" w:hAnsi="Times New Roman" w:cs="Times New Roman"/>
          <w:sz w:val="26"/>
          <w:szCs w:val="26"/>
        </w:rPr>
        <w:t> %</w:t>
      </w:r>
      <w:r w:rsidRPr="006C0E52">
        <w:rPr>
          <w:rFonts w:ascii="Times New Roman" w:hAnsi="Times New Roman" w:cs="Times New Roman"/>
          <w:sz w:val="26"/>
          <w:szCs w:val="26"/>
        </w:rPr>
        <w:t>.</w:t>
      </w:r>
    </w:p>
    <w:p w:rsidR="00262854" w:rsidRPr="006C0E52" w:rsidRDefault="00262854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</w:p>
    <w:p w:rsidR="003C6BFC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В стр</w:t>
      </w:r>
      <w:r w:rsidR="00A4116F" w:rsidRPr="006C0E52">
        <w:rPr>
          <w:rFonts w:ascii="Times New Roman" w:hAnsi="Times New Roman" w:cs="Times New Roman"/>
          <w:sz w:val="26"/>
          <w:szCs w:val="26"/>
        </w:rPr>
        <w:t xml:space="preserve">уктуре </w:t>
      </w:r>
      <w:r w:rsidR="003C6BFC">
        <w:rPr>
          <w:rFonts w:ascii="Times New Roman" w:hAnsi="Times New Roman" w:cs="Times New Roman"/>
          <w:sz w:val="26"/>
          <w:szCs w:val="26"/>
        </w:rPr>
        <w:t>безвозмездных поступлений от других бюджетов бюджетной системы РФ:</w:t>
      </w:r>
    </w:p>
    <w:p w:rsidR="00CD17B2" w:rsidRPr="006C0E52" w:rsidRDefault="003C6BFC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-доля дотаций составит </w:t>
      </w:r>
      <w:r w:rsidR="00884001">
        <w:rPr>
          <w:rFonts w:ascii="Times New Roman" w:hAnsi="Times New Roman" w:cs="Times New Roman"/>
          <w:sz w:val="26"/>
          <w:szCs w:val="26"/>
        </w:rPr>
        <w:t>3,5</w:t>
      </w:r>
      <w:r>
        <w:rPr>
          <w:rFonts w:ascii="Times New Roman" w:hAnsi="Times New Roman" w:cs="Times New Roman"/>
          <w:sz w:val="26"/>
          <w:szCs w:val="26"/>
        </w:rPr>
        <w:t>% (1</w:t>
      </w:r>
      <w:r w:rsidR="00884001">
        <w:rPr>
          <w:rFonts w:ascii="Times New Roman" w:hAnsi="Times New Roman" w:cs="Times New Roman"/>
          <w:sz w:val="26"/>
          <w:szCs w:val="26"/>
        </w:rPr>
        <w:t xml:space="preserve">8359,0 </w:t>
      </w:r>
      <w:r>
        <w:rPr>
          <w:rFonts w:ascii="Times New Roman" w:hAnsi="Times New Roman" w:cs="Times New Roman"/>
          <w:sz w:val="26"/>
          <w:szCs w:val="26"/>
        </w:rPr>
        <w:t>тыс. рублей);</w:t>
      </w: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- </w:t>
      </w:r>
      <w:r w:rsidR="003D4EA3" w:rsidRPr="006C0E52">
        <w:rPr>
          <w:rFonts w:ascii="Times New Roman" w:hAnsi="Times New Roman" w:cs="Times New Roman"/>
          <w:sz w:val="26"/>
          <w:szCs w:val="26"/>
        </w:rPr>
        <w:t xml:space="preserve">доля </w:t>
      </w:r>
      <w:r w:rsidRPr="006C0E52">
        <w:rPr>
          <w:rFonts w:ascii="Times New Roman" w:hAnsi="Times New Roman" w:cs="Times New Roman"/>
          <w:sz w:val="26"/>
          <w:szCs w:val="26"/>
        </w:rPr>
        <w:t>субсидий составит</w:t>
      </w:r>
      <w:r w:rsidR="00884001">
        <w:rPr>
          <w:rFonts w:ascii="Times New Roman" w:hAnsi="Times New Roman" w:cs="Times New Roman"/>
          <w:sz w:val="26"/>
          <w:szCs w:val="26"/>
        </w:rPr>
        <w:t>54,7</w:t>
      </w:r>
      <w:r w:rsidR="003C6BFC">
        <w:rPr>
          <w:rFonts w:ascii="Times New Roman" w:hAnsi="Times New Roman" w:cs="Times New Roman"/>
          <w:sz w:val="26"/>
          <w:szCs w:val="26"/>
        </w:rPr>
        <w:t>% (</w:t>
      </w:r>
      <w:r w:rsidR="00884001">
        <w:rPr>
          <w:rFonts w:ascii="Times New Roman" w:hAnsi="Times New Roman" w:cs="Times New Roman"/>
          <w:sz w:val="26"/>
          <w:szCs w:val="26"/>
        </w:rPr>
        <w:t>290429,5</w:t>
      </w:r>
      <w:r w:rsidR="003C6BF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62854">
        <w:rPr>
          <w:rFonts w:ascii="Times New Roman" w:hAnsi="Times New Roman" w:cs="Times New Roman"/>
          <w:sz w:val="26"/>
          <w:szCs w:val="26"/>
        </w:rPr>
        <w:t xml:space="preserve">- </w:t>
      </w:r>
      <w:r w:rsidR="00884001">
        <w:rPr>
          <w:rFonts w:ascii="Times New Roman" w:hAnsi="Times New Roman" w:cs="Times New Roman"/>
          <w:sz w:val="26"/>
          <w:szCs w:val="26"/>
        </w:rPr>
        <w:t>15</w:t>
      </w:r>
      <w:r w:rsidR="00262854"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="003C6BFC">
        <w:rPr>
          <w:rFonts w:ascii="Times New Roman" w:hAnsi="Times New Roman" w:cs="Times New Roman"/>
          <w:sz w:val="26"/>
          <w:szCs w:val="26"/>
        </w:rPr>
        <w:t>)</w:t>
      </w:r>
      <w:r w:rsidRPr="006C0E52">
        <w:rPr>
          <w:rFonts w:ascii="Times New Roman" w:hAnsi="Times New Roman" w:cs="Times New Roman"/>
          <w:i/>
          <w:sz w:val="26"/>
          <w:szCs w:val="26"/>
        </w:rPr>
        <w:t>;</w:t>
      </w: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- </w:t>
      </w:r>
      <w:r w:rsidR="003D4EA3" w:rsidRPr="006C0E52">
        <w:rPr>
          <w:rFonts w:ascii="Times New Roman" w:hAnsi="Times New Roman" w:cs="Times New Roman"/>
          <w:sz w:val="26"/>
          <w:szCs w:val="26"/>
        </w:rPr>
        <w:t xml:space="preserve">доля </w:t>
      </w:r>
      <w:r w:rsidRPr="006C0E52">
        <w:rPr>
          <w:rFonts w:ascii="Times New Roman" w:hAnsi="Times New Roman" w:cs="Times New Roman"/>
          <w:sz w:val="26"/>
          <w:szCs w:val="26"/>
        </w:rPr>
        <w:t xml:space="preserve">субвенций – </w:t>
      </w:r>
      <w:r w:rsidR="00D74D0E">
        <w:rPr>
          <w:rFonts w:ascii="Times New Roman" w:hAnsi="Times New Roman" w:cs="Times New Roman"/>
          <w:sz w:val="26"/>
          <w:szCs w:val="26"/>
        </w:rPr>
        <w:t>40,</w:t>
      </w:r>
      <w:r w:rsidR="00106007">
        <w:rPr>
          <w:rFonts w:ascii="Times New Roman" w:hAnsi="Times New Roman" w:cs="Times New Roman"/>
          <w:sz w:val="26"/>
          <w:szCs w:val="26"/>
        </w:rPr>
        <w:t>1</w:t>
      </w:r>
      <w:r w:rsidR="003C6BFC">
        <w:rPr>
          <w:rFonts w:ascii="Times New Roman" w:hAnsi="Times New Roman" w:cs="Times New Roman"/>
          <w:sz w:val="26"/>
          <w:szCs w:val="26"/>
        </w:rPr>
        <w:t>% (</w:t>
      </w:r>
      <w:r w:rsidR="00D74D0E">
        <w:rPr>
          <w:rFonts w:ascii="Times New Roman" w:hAnsi="Times New Roman" w:cs="Times New Roman"/>
          <w:sz w:val="26"/>
          <w:szCs w:val="26"/>
        </w:rPr>
        <w:t>213076,5</w:t>
      </w:r>
      <w:r w:rsidR="003C6BF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3C6BF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C6BFC">
        <w:rPr>
          <w:rFonts w:ascii="Times New Roman" w:hAnsi="Times New Roman" w:cs="Times New Roman"/>
          <w:sz w:val="26"/>
          <w:szCs w:val="26"/>
        </w:rPr>
        <w:t>ублей</w:t>
      </w:r>
      <w:r w:rsidR="00262854">
        <w:rPr>
          <w:rFonts w:ascii="Times New Roman" w:hAnsi="Times New Roman" w:cs="Times New Roman"/>
          <w:sz w:val="26"/>
          <w:szCs w:val="26"/>
        </w:rPr>
        <w:t>-13 субвенций</w:t>
      </w:r>
      <w:r w:rsidR="003C6BFC">
        <w:rPr>
          <w:rFonts w:ascii="Times New Roman" w:hAnsi="Times New Roman" w:cs="Times New Roman"/>
          <w:sz w:val="26"/>
          <w:szCs w:val="26"/>
        </w:rPr>
        <w:t>)</w:t>
      </w:r>
      <w:r w:rsidRPr="006C0E52">
        <w:rPr>
          <w:rFonts w:ascii="Times New Roman" w:hAnsi="Times New Roman" w:cs="Times New Roman"/>
          <w:i/>
          <w:sz w:val="26"/>
          <w:szCs w:val="26"/>
        </w:rPr>
        <w:t>;</w:t>
      </w: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 xml:space="preserve">- иных межбюджетных трансфертов – </w:t>
      </w:r>
      <w:r w:rsidR="00D74D0E">
        <w:rPr>
          <w:rFonts w:ascii="Times New Roman" w:hAnsi="Times New Roman" w:cs="Times New Roman"/>
          <w:sz w:val="26"/>
          <w:szCs w:val="26"/>
        </w:rPr>
        <w:t>1,6</w:t>
      </w:r>
      <w:r w:rsidR="003C6BFC">
        <w:rPr>
          <w:rFonts w:ascii="Times New Roman" w:hAnsi="Times New Roman" w:cs="Times New Roman"/>
          <w:sz w:val="26"/>
          <w:szCs w:val="26"/>
        </w:rPr>
        <w:t>% (8510,2 тыс. рублей)</w:t>
      </w:r>
      <w:r w:rsidR="00B920EA" w:rsidRPr="006C0E52">
        <w:rPr>
          <w:rFonts w:ascii="Times New Roman" w:hAnsi="Times New Roman" w:cs="Times New Roman"/>
          <w:i/>
          <w:sz w:val="26"/>
          <w:szCs w:val="26"/>
        </w:rPr>
        <w:t>.</w:t>
      </w:r>
    </w:p>
    <w:p w:rsidR="00D8678A" w:rsidRDefault="00D8678A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D8678A" w:rsidRDefault="00D8678A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906C2D" w:rsidRPr="006C0E52" w:rsidRDefault="00906C2D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6C0E52">
        <w:rPr>
          <w:rFonts w:ascii="Times New Roman" w:hAnsi="Times New Roman" w:cs="Times New Roman"/>
          <w:i/>
          <w:sz w:val="26"/>
          <w:szCs w:val="26"/>
        </w:rPr>
        <w:t>Справочно:</w:t>
      </w:r>
    </w:p>
    <w:p w:rsidR="00CD17B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C0E52">
        <w:rPr>
          <w:rFonts w:ascii="Times New Roman" w:hAnsi="Times New Roman" w:cs="Times New Roman"/>
          <w:i/>
          <w:sz w:val="26"/>
          <w:szCs w:val="26"/>
          <w:u w:val="single"/>
        </w:rPr>
        <w:t>В структуре субсидий наибольшую долю (</w:t>
      </w:r>
      <w:r w:rsidR="00D74D0E">
        <w:rPr>
          <w:rFonts w:ascii="Times New Roman" w:hAnsi="Times New Roman" w:cs="Times New Roman"/>
          <w:i/>
          <w:sz w:val="26"/>
          <w:szCs w:val="26"/>
          <w:u w:val="single"/>
        </w:rPr>
        <w:t>54,7</w:t>
      </w:r>
      <w:r w:rsidR="00D8678A">
        <w:rPr>
          <w:rFonts w:ascii="Times New Roman" w:hAnsi="Times New Roman" w:cs="Times New Roman"/>
          <w:i/>
          <w:sz w:val="26"/>
          <w:szCs w:val="26"/>
          <w:u w:val="single"/>
        </w:rPr>
        <w:t> %</w:t>
      </w:r>
      <w:r w:rsidRPr="006C0E52">
        <w:rPr>
          <w:rFonts w:ascii="Times New Roman" w:hAnsi="Times New Roman" w:cs="Times New Roman"/>
          <w:i/>
          <w:sz w:val="26"/>
          <w:szCs w:val="26"/>
          <w:u w:val="single"/>
        </w:rPr>
        <w:t>) имеют:</w:t>
      </w:r>
    </w:p>
    <w:p w:rsidR="00C0275D" w:rsidRDefault="00D74D0E" w:rsidP="00C0275D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- субсидии на строительство и реконструкци</w:t>
      </w:r>
      <w:proofErr w:type="gramStart"/>
      <w:r>
        <w:rPr>
          <w:rFonts w:ascii="Times New Roman" w:hAnsi="Times New Roman" w:cs="Times New Roman"/>
          <w:i/>
          <w:sz w:val="26"/>
          <w:szCs w:val="26"/>
          <w:u w:val="single"/>
        </w:rPr>
        <w:t>ю(</w:t>
      </w:r>
      <w:proofErr w:type="gramEnd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модернизацию) объектов питьевого водоснабжения- 101301,8тыс. рублей (34,9%);</w:t>
      </w:r>
    </w:p>
    <w:p w:rsidR="00C0275D" w:rsidRDefault="00C0275D" w:rsidP="00C0275D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субсидии на реализацию мероприятий КАИП в рамках госпрограммы Алтайского края «Создание новых мест в общеобразовательных организациях» - 96847,4 тыс. рублей(18,2%);</w:t>
      </w:r>
    </w:p>
    <w:p w:rsidR="00C0275D" w:rsidRPr="006C0E52" w:rsidRDefault="00C0275D" w:rsidP="00C0275D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- субсидии   на реализацию мероприятий КАИП в рамках госпрограммы Алтайского края «Развитие физической культуры и спорта в Алтайском крае»- 26535,9 тыс. рублей (9,1%);</w:t>
      </w:r>
    </w:p>
    <w:p w:rsidR="00D74D0E" w:rsidRPr="006C0E52" w:rsidRDefault="00D74D0E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561CF6" w:rsidRDefault="00561CF6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6C0E52">
        <w:rPr>
          <w:rFonts w:ascii="Times New Roman" w:hAnsi="Times New Roman" w:cs="Times New Roman"/>
          <w:i/>
          <w:sz w:val="26"/>
          <w:szCs w:val="26"/>
        </w:rPr>
        <w:t xml:space="preserve">- субсидии на </w:t>
      </w:r>
      <w:r w:rsidR="00262854">
        <w:rPr>
          <w:rFonts w:ascii="Times New Roman" w:hAnsi="Times New Roman" w:cs="Times New Roman"/>
          <w:i/>
          <w:sz w:val="26"/>
          <w:szCs w:val="26"/>
        </w:rPr>
        <w:t>поддержку отрасли культуры</w:t>
      </w:r>
      <w:r w:rsidR="00BA5BC9">
        <w:rPr>
          <w:rFonts w:ascii="Times New Roman" w:hAnsi="Times New Roman" w:cs="Times New Roman"/>
          <w:i/>
          <w:sz w:val="26"/>
          <w:szCs w:val="26"/>
        </w:rPr>
        <w:t>,</w:t>
      </w:r>
      <w:r w:rsidR="00262854">
        <w:rPr>
          <w:rFonts w:ascii="Times New Roman" w:hAnsi="Times New Roman" w:cs="Times New Roman"/>
          <w:i/>
          <w:sz w:val="26"/>
          <w:szCs w:val="26"/>
        </w:rPr>
        <w:t xml:space="preserve"> реконструкция и (или) капитальный ремонт муниципальных детских школ искусств</w:t>
      </w:r>
      <w:r w:rsidRPr="006C0E52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262854">
        <w:rPr>
          <w:rFonts w:ascii="Times New Roman" w:hAnsi="Times New Roman" w:cs="Times New Roman"/>
          <w:i/>
          <w:sz w:val="26"/>
          <w:szCs w:val="26"/>
        </w:rPr>
        <w:t>22999,1тыс. рублей</w:t>
      </w:r>
      <w:r w:rsidRPr="006C0E52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D74D0E">
        <w:rPr>
          <w:rFonts w:ascii="Times New Roman" w:hAnsi="Times New Roman" w:cs="Times New Roman"/>
          <w:i/>
          <w:sz w:val="26"/>
          <w:szCs w:val="26"/>
        </w:rPr>
        <w:t>7,9</w:t>
      </w:r>
      <w:r w:rsidR="00D8678A">
        <w:rPr>
          <w:rFonts w:ascii="Times New Roman" w:hAnsi="Times New Roman" w:cs="Times New Roman"/>
          <w:i/>
          <w:sz w:val="26"/>
          <w:szCs w:val="26"/>
        </w:rPr>
        <w:t> %</w:t>
      </w:r>
      <w:r w:rsidRPr="006C0E52">
        <w:rPr>
          <w:rFonts w:ascii="Times New Roman" w:hAnsi="Times New Roman" w:cs="Times New Roman"/>
          <w:i/>
          <w:sz w:val="26"/>
          <w:szCs w:val="26"/>
        </w:rPr>
        <w:t>);</w:t>
      </w: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C0E52">
        <w:rPr>
          <w:rFonts w:ascii="Times New Roman" w:hAnsi="Times New Roman" w:cs="Times New Roman"/>
          <w:i/>
          <w:sz w:val="26"/>
          <w:szCs w:val="26"/>
          <w:u w:val="single"/>
        </w:rPr>
        <w:t>В структуре субвенций наибольшую долю (</w:t>
      </w:r>
      <w:r w:rsidR="00C0275D">
        <w:rPr>
          <w:rFonts w:ascii="Times New Roman" w:hAnsi="Times New Roman" w:cs="Times New Roman"/>
          <w:i/>
          <w:sz w:val="26"/>
          <w:szCs w:val="26"/>
          <w:u w:val="single"/>
        </w:rPr>
        <w:t>40,</w:t>
      </w:r>
      <w:r w:rsidR="00106007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5F5243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 w:rsidRPr="006C0E52">
        <w:rPr>
          <w:rFonts w:ascii="Times New Roman" w:hAnsi="Times New Roman" w:cs="Times New Roman"/>
          <w:i/>
          <w:sz w:val="26"/>
          <w:szCs w:val="26"/>
          <w:u w:val="single"/>
        </w:rPr>
        <w:t>) имеют:</w:t>
      </w:r>
    </w:p>
    <w:p w:rsidR="00561CF6" w:rsidRPr="006C0E52" w:rsidRDefault="00561CF6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C0E52">
        <w:rPr>
          <w:rFonts w:ascii="Times New Roman" w:hAnsi="Times New Roman" w:cs="Times New Roman"/>
          <w:i/>
          <w:sz w:val="26"/>
          <w:szCs w:val="26"/>
        </w:rPr>
        <w:t xml:space="preserve">- субвенция на </w:t>
      </w:r>
      <w:r w:rsidR="005F5243">
        <w:rPr>
          <w:rFonts w:ascii="Times New Roman" w:hAnsi="Times New Roman" w:cs="Times New Roman"/>
          <w:i/>
          <w:sz w:val="26"/>
          <w:szCs w:val="26"/>
        </w:rPr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r w:rsidRPr="006C0E52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5F5243">
        <w:rPr>
          <w:rFonts w:ascii="Times New Roman" w:hAnsi="Times New Roman" w:cs="Times New Roman"/>
          <w:i/>
          <w:sz w:val="26"/>
          <w:szCs w:val="26"/>
        </w:rPr>
        <w:t>1</w:t>
      </w:r>
      <w:r w:rsidR="00C0275D">
        <w:rPr>
          <w:rFonts w:ascii="Times New Roman" w:hAnsi="Times New Roman" w:cs="Times New Roman"/>
          <w:i/>
          <w:sz w:val="26"/>
          <w:szCs w:val="26"/>
        </w:rPr>
        <w:t>41876,0</w:t>
      </w:r>
      <w:r w:rsidR="005F5243">
        <w:rPr>
          <w:rFonts w:ascii="Times New Roman" w:hAnsi="Times New Roman" w:cs="Times New Roman"/>
          <w:i/>
          <w:sz w:val="26"/>
          <w:szCs w:val="26"/>
        </w:rPr>
        <w:t xml:space="preserve"> тыс. рублей (66,</w:t>
      </w:r>
      <w:r w:rsidR="00106007">
        <w:rPr>
          <w:rFonts w:ascii="Times New Roman" w:hAnsi="Times New Roman" w:cs="Times New Roman"/>
          <w:i/>
          <w:sz w:val="26"/>
          <w:szCs w:val="26"/>
        </w:rPr>
        <w:t>6</w:t>
      </w:r>
      <w:r w:rsidR="005F5243">
        <w:rPr>
          <w:rFonts w:ascii="Times New Roman" w:hAnsi="Times New Roman" w:cs="Times New Roman"/>
          <w:i/>
          <w:sz w:val="26"/>
          <w:szCs w:val="26"/>
        </w:rPr>
        <w:t>%)</w:t>
      </w:r>
      <w:r w:rsidRPr="006C0E52">
        <w:rPr>
          <w:rFonts w:ascii="Times New Roman" w:hAnsi="Times New Roman" w:cs="Times New Roman"/>
          <w:i/>
          <w:sz w:val="26"/>
          <w:szCs w:val="26"/>
        </w:rPr>
        <w:t>;</w:t>
      </w:r>
      <w:proofErr w:type="gramEnd"/>
    </w:p>
    <w:p w:rsidR="00561CF6" w:rsidRPr="006C0E52" w:rsidRDefault="00561CF6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6C0E52">
        <w:rPr>
          <w:rFonts w:ascii="Times New Roman" w:hAnsi="Times New Roman" w:cs="Times New Roman"/>
          <w:i/>
          <w:sz w:val="26"/>
          <w:szCs w:val="26"/>
        </w:rPr>
        <w:t xml:space="preserve">- субвенция на </w:t>
      </w:r>
      <w:r w:rsidR="005F5243">
        <w:rPr>
          <w:rFonts w:ascii="Times New Roman" w:hAnsi="Times New Roman" w:cs="Times New Roman"/>
          <w:i/>
          <w:sz w:val="26"/>
          <w:szCs w:val="26"/>
        </w:rPr>
        <w:t xml:space="preserve">обеспечение государственных гарантий </w:t>
      </w:r>
      <w:r w:rsidR="009E2F88">
        <w:rPr>
          <w:rFonts w:ascii="Times New Roman" w:hAnsi="Times New Roman" w:cs="Times New Roman"/>
          <w:i/>
          <w:sz w:val="26"/>
          <w:szCs w:val="26"/>
        </w:rPr>
        <w:t>реализации прав на получение общедоступного и бесплатного дошкольного образования в дошкольных образовательных организациях</w:t>
      </w:r>
      <w:r w:rsidRPr="006C0E52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9E2F88">
        <w:rPr>
          <w:rFonts w:ascii="Times New Roman" w:hAnsi="Times New Roman" w:cs="Times New Roman"/>
          <w:i/>
          <w:sz w:val="26"/>
          <w:szCs w:val="26"/>
        </w:rPr>
        <w:t>3</w:t>
      </w:r>
      <w:r w:rsidR="00106007">
        <w:rPr>
          <w:rFonts w:ascii="Times New Roman" w:hAnsi="Times New Roman" w:cs="Times New Roman"/>
          <w:i/>
          <w:sz w:val="26"/>
          <w:szCs w:val="26"/>
        </w:rPr>
        <w:t>9038,0</w:t>
      </w:r>
      <w:r w:rsidR="009E2F88">
        <w:rPr>
          <w:rFonts w:ascii="Times New Roman" w:hAnsi="Times New Roman" w:cs="Times New Roman"/>
          <w:i/>
          <w:sz w:val="26"/>
          <w:szCs w:val="26"/>
        </w:rPr>
        <w:t xml:space="preserve"> тыс. рублей (18,</w:t>
      </w:r>
      <w:r w:rsidR="00106007">
        <w:rPr>
          <w:rFonts w:ascii="Times New Roman" w:hAnsi="Times New Roman" w:cs="Times New Roman"/>
          <w:i/>
          <w:sz w:val="26"/>
          <w:szCs w:val="26"/>
        </w:rPr>
        <w:t>3</w:t>
      </w:r>
      <w:r w:rsidR="009E2F88">
        <w:rPr>
          <w:rFonts w:ascii="Times New Roman" w:hAnsi="Times New Roman" w:cs="Times New Roman"/>
          <w:i/>
          <w:sz w:val="26"/>
          <w:szCs w:val="26"/>
        </w:rPr>
        <w:t>%)</w:t>
      </w:r>
      <w:r w:rsidRPr="006C0E52">
        <w:rPr>
          <w:rFonts w:ascii="Times New Roman" w:hAnsi="Times New Roman" w:cs="Times New Roman"/>
          <w:i/>
          <w:sz w:val="26"/>
          <w:szCs w:val="26"/>
        </w:rPr>
        <w:t>;</w:t>
      </w:r>
    </w:p>
    <w:p w:rsidR="00561CF6" w:rsidRPr="006C0E52" w:rsidRDefault="00561CF6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6C0E52">
        <w:rPr>
          <w:rFonts w:ascii="Times New Roman" w:hAnsi="Times New Roman" w:cs="Times New Roman"/>
          <w:i/>
          <w:sz w:val="26"/>
          <w:szCs w:val="26"/>
        </w:rPr>
        <w:t xml:space="preserve">- субвенция на </w:t>
      </w:r>
      <w:r w:rsidR="00E23AD5">
        <w:rPr>
          <w:rFonts w:ascii="Times New Roman" w:hAnsi="Times New Roman" w:cs="Times New Roman"/>
          <w:i/>
          <w:sz w:val="26"/>
          <w:szCs w:val="26"/>
        </w:rPr>
        <w:t>ежемесячное денежное вознаграждение за классное руководство педагогическим работникам в муниципальных образовательных организациях</w:t>
      </w:r>
      <w:r w:rsidRPr="006C0E52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E23AD5">
        <w:rPr>
          <w:rFonts w:ascii="Times New Roman" w:hAnsi="Times New Roman" w:cs="Times New Roman"/>
          <w:i/>
          <w:sz w:val="26"/>
          <w:szCs w:val="26"/>
        </w:rPr>
        <w:t>15233,0 тыс. рублей (7,</w:t>
      </w:r>
      <w:r w:rsidR="00106007">
        <w:rPr>
          <w:rFonts w:ascii="Times New Roman" w:hAnsi="Times New Roman" w:cs="Times New Roman"/>
          <w:i/>
          <w:sz w:val="26"/>
          <w:szCs w:val="26"/>
        </w:rPr>
        <w:t>1</w:t>
      </w:r>
      <w:r w:rsidR="00E23AD5">
        <w:rPr>
          <w:rFonts w:ascii="Times New Roman" w:hAnsi="Times New Roman" w:cs="Times New Roman"/>
          <w:i/>
          <w:sz w:val="26"/>
          <w:szCs w:val="26"/>
        </w:rPr>
        <w:t>%)</w:t>
      </w:r>
      <w:r w:rsidRPr="006C0E52">
        <w:rPr>
          <w:rFonts w:ascii="Times New Roman" w:hAnsi="Times New Roman" w:cs="Times New Roman"/>
          <w:i/>
          <w:sz w:val="26"/>
          <w:szCs w:val="26"/>
        </w:rPr>
        <w:t>;</w:t>
      </w:r>
    </w:p>
    <w:p w:rsidR="00561CF6" w:rsidRPr="006C0E52" w:rsidRDefault="00561CF6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6C0E52">
        <w:rPr>
          <w:rFonts w:ascii="Times New Roman" w:hAnsi="Times New Roman" w:cs="Times New Roman"/>
          <w:i/>
          <w:sz w:val="26"/>
          <w:szCs w:val="26"/>
        </w:rPr>
        <w:t xml:space="preserve">- субвенция на </w:t>
      </w:r>
      <w:r w:rsidR="00E23AD5">
        <w:rPr>
          <w:rFonts w:ascii="Times New Roman" w:hAnsi="Times New Roman" w:cs="Times New Roman"/>
          <w:i/>
          <w:sz w:val="26"/>
          <w:szCs w:val="26"/>
        </w:rPr>
        <w:t>содержание ребенка в семье опекун</w:t>
      </w:r>
      <w:proofErr w:type="gramStart"/>
      <w:r w:rsidR="00E23AD5">
        <w:rPr>
          <w:rFonts w:ascii="Times New Roman" w:hAnsi="Times New Roman" w:cs="Times New Roman"/>
          <w:i/>
          <w:sz w:val="26"/>
          <w:szCs w:val="26"/>
        </w:rPr>
        <w:t>а(</w:t>
      </w:r>
      <w:proofErr w:type="gramEnd"/>
      <w:r w:rsidR="00E23AD5">
        <w:rPr>
          <w:rFonts w:ascii="Times New Roman" w:hAnsi="Times New Roman" w:cs="Times New Roman"/>
          <w:i/>
          <w:sz w:val="26"/>
          <w:szCs w:val="26"/>
        </w:rPr>
        <w:t>попечителя) и приемной семье, а также на вознаграждение, причитающееся приемному родителю</w:t>
      </w:r>
      <w:r w:rsidRPr="006C0E52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E23AD5">
        <w:rPr>
          <w:rFonts w:ascii="Times New Roman" w:hAnsi="Times New Roman" w:cs="Times New Roman"/>
          <w:i/>
          <w:sz w:val="26"/>
          <w:szCs w:val="26"/>
        </w:rPr>
        <w:t>9</w:t>
      </w:r>
      <w:r w:rsidR="00106007">
        <w:rPr>
          <w:rFonts w:ascii="Times New Roman" w:hAnsi="Times New Roman" w:cs="Times New Roman"/>
          <w:i/>
          <w:sz w:val="26"/>
          <w:szCs w:val="26"/>
        </w:rPr>
        <w:t>972,0</w:t>
      </w:r>
      <w:r w:rsidR="00E23AD5">
        <w:rPr>
          <w:rFonts w:ascii="Times New Roman" w:hAnsi="Times New Roman" w:cs="Times New Roman"/>
          <w:i/>
          <w:sz w:val="26"/>
          <w:szCs w:val="26"/>
        </w:rPr>
        <w:t xml:space="preserve"> тыс. рублей (4,</w:t>
      </w:r>
      <w:r w:rsidR="00106007">
        <w:rPr>
          <w:rFonts w:ascii="Times New Roman" w:hAnsi="Times New Roman" w:cs="Times New Roman"/>
          <w:i/>
          <w:sz w:val="26"/>
          <w:szCs w:val="26"/>
        </w:rPr>
        <w:t>7</w:t>
      </w:r>
      <w:r w:rsidR="00E23AD5">
        <w:rPr>
          <w:rFonts w:ascii="Times New Roman" w:hAnsi="Times New Roman" w:cs="Times New Roman"/>
          <w:i/>
          <w:sz w:val="26"/>
          <w:szCs w:val="26"/>
        </w:rPr>
        <w:t>%)</w:t>
      </w:r>
      <w:r w:rsidRPr="006C0E52">
        <w:rPr>
          <w:rFonts w:ascii="Times New Roman" w:hAnsi="Times New Roman" w:cs="Times New Roman"/>
          <w:i/>
          <w:sz w:val="26"/>
          <w:szCs w:val="26"/>
        </w:rPr>
        <w:t>.</w:t>
      </w:r>
    </w:p>
    <w:p w:rsidR="003D4EA3" w:rsidRDefault="003D4EA3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C0E52">
        <w:rPr>
          <w:rFonts w:ascii="Times New Roman" w:hAnsi="Times New Roman" w:cs="Times New Roman"/>
          <w:i/>
          <w:sz w:val="26"/>
          <w:szCs w:val="26"/>
          <w:u w:val="single"/>
        </w:rPr>
        <w:t>В структуре иных межбюджетных трансфертов наибольшую долю (</w:t>
      </w:r>
      <w:r w:rsidR="00106007">
        <w:rPr>
          <w:rFonts w:ascii="Times New Roman" w:hAnsi="Times New Roman" w:cs="Times New Roman"/>
          <w:i/>
          <w:sz w:val="26"/>
          <w:szCs w:val="26"/>
          <w:u w:val="single"/>
        </w:rPr>
        <w:t>1,6</w:t>
      </w:r>
      <w:r w:rsidR="00D8678A">
        <w:rPr>
          <w:rFonts w:ascii="Times New Roman" w:hAnsi="Times New Roman" w:cs="Times New Roman"/>
          <w:i/>
          <w:sz w:val="26"/>
          <w:szCs w:val="26"/>
          <w:u w:val="single"/>
        </w:rPr>
        <w:t> %</w:t>
      </w:r>
      <w:r w:rsidRPr="006C0E52">
        <w:rPr>
          <w:rFonts w:ascii="Times New Roman" w:hAnsi="Times New Roman" w:cs="Times New Roman"/>
          <w:i/>
          <w:sz w:val="26"/>
          <w:szCs w:val="26"/>
          <w:u w:val="single"/>
        </w:rPr>
        <w:t>) имеют:</w:t>
      </w:r>
    </w:p>
    <w:p w:rsidR="00561CF6" w:rsidRPr="006C0E52" w:rsidRDefault="00561CF6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C0E52">
        <w:rPr>
          <w:rFonts w:ascii="Times New Roman" w:hAnsi="Times New Roman" w:cs="Times New Roman"/>
          <w:i/>
          <w:sz w:val="26"/>
          <w:szCs w:val="26"/>
        </w:rPr>
        <w:t>-</w:t>
      </w:r>
      <w:r w:rsidR="0083763D" w:rsidRPr="006C0E52">
        <w:rPr>
          <w:rFonts w:ascii="Times New Roman" w:hAnsi="Times New Roman" w:cs="Times New Roman"/>
          <w:i/>
          <w:sz w:val="26"/>
          <w:szCs w:val="26"/>
        </w:rPr>
        <w:t> </w:t>
      </w:r>
      <w:r w:rsidRPr="006C0E52">
        <w:rPr>
          <w:rFonts w:ascii="Times New Roman" w:hAnsi="Times New Roman" w:cs="Times New Roman"/>
          <w:i/>
          <w:sz w:val="26"/>
          <w:szCs w:val="26"/>
        </w:rPr>
        <w:t>межбюджетные трансферты</w:t>
      </w:r>
      <w:r w:rsidR="00A34EA4">
        <w:rPr>
          <w:rFonts w:ascii="Times New Roman" w:hAnsi="Times New Roman" w:cs="Times New Roman"/>
          <w:i/>
          <w:sz w:val="26"/>
          <w:szCs w:val="26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части полномочий в соответствии с заключенными соглашениями</w:t>
      </w:r>
      <w:r w:rsidR="00D8678A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A34EA4">
        <w:rPr>
          <w:rFonts w:ascii="Times New Roman" w:hAnsi="Times New Roman" w:cs="Times New Roman"/>
          <w:i/>
          <w:sz w:val="26"/>
          <w:szCs w:val="26"/>
        </w:rPr>
        <w:t>8510,2 тыс. рублей.</w:t>
      </w:r>
      <w:proofErr w:type="gramEnd"/>
    </w:p>
    <w:p w:rsidR="0083763D" w:rsidRDefault="0083763D" w:rsidP="006C0E52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:rsidR="00AC1A34" w:rsidRPr="006C0E52" w:rsidRDefault="00AC1A34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</w:p>
    <w:p w:rsidR="00CD17B2" w:rsidRPr="006C0E52" w:rsidRDefault="00CD17B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C0E52">
        <w:rPr>
          <w:rFonts w:ascii="Times New Roman" w:hAnsi="Times New Roman" w:cs="Times New Roman"/>
          <w:b/>
          <w:sz w:val="26"/>
          <w:szCs w:val="26"/>
        </w:rPr>
        <w:t xml:space="preserve">В целом бюджетный прогноз по доходной части бюджета отвечает </w:t>
      </w:r>
      <w:r w:rsidR="00AE3B22" w:rsidRPr="006C0E52">
        <w:rPr>
          <w:rFonts w:ascii="Times New Roman" w:hAnsi="Times New Roman" w:cs="Times New Roman"/>
          <w:b/>
          <w:sz w:val="26"/>
          <w:szCs w:val="26"/>
        </w:rPr>
        <w:t>принципу</w:t>
      </w:r>
      <w:r w:rsidRPr="006C0E52">
        <w:rPr>
          <w:rFonts w:ascii="Times New Roman" w:hAnsi="Times New Roman" w:cs="Times New Roman"/>
          <w:b/>
          <w:sz w:val="26"/>
          <w:szCs w:val="26"/>
        </w:rPr>
        <w:t xml:space="preserve"> достоверности.</w:t>
      </w:r>
    </w:p>
    <w:p w:rsidR="009310F6" w:rsidRPr="006C0E52" w:rsidRDefault="009310F6" w:rsidP="006C0E5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 xml:space="preserve">* * * </w:t>
      </w:r>
    </w:p>
    <w:p w:rsidR="0020759E" w:rsidRPr="006C0E52" w:rsidRDefault="0020759E" w:rsidP="003D4EA3">
      <w:pPr>
        <w:pStyle w:val="a3"/>
        <w:keepNext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3D4EA3">
        <w:rPr>
          <w:rFonts w:ascii="Times New Roman" w:hAnsi="Times New Roman" w:cs="Times New Roman"/>
          <w:b/>
          <w:sz w:val="26"/>
          <w:szCs w:val="26"/>
        </w:rPr>
        <w:t>Расходы бюджета</w:t>
      </w:r>
      <w:r w:rsidR="002F2D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1E73" w:rsidRPr="006C0E52">
        <w:rPr>
          <w:rFonts w:ascii="Times New Roman" w:hAnsi="Times New Roman" w:cs="Times New Roman"/>
          <w:sz w:val="26"/>
          <w:szCs w:val="26"/>
        </w:rPr>
        <w:t>в</w:t>
      </w:r>
      <w:r w:rsidRPr="006C0E52">
        <w:rPr>
          <w:rFonts w:ascii="Times New Roman" w:hAnsi="Times New Roman" w:cs="Times New Roman"/>
          <w:sz w:val="26"/>
          <w:szCs w:val="26"/>
        </w:rPr>
        <w:t xml:space="preserve"> 202</w:t>
      </w:r>
      <w:r w:rsidR="00C3319B" w:rsidRPr="006C0E52">
        <w:rPr>
          <w:rFonts w:ascii="Times New Roman" w:hAnsi="Times New Roman" w:cs="Times New Roman"/>
          <w:sz w:val="26"/>
          <w:szCs w:val="26"/>
        </w:rPr>
        <w:t>2</w:t>
      </w:r>
      <w:r w:rsidRPr="006C0E52">
        <w:rPr>
          <w:rFonts w:ascii="Times New Roman" w:hAnsi="Times New Roman" w:cs="Times New Roman"/>
          <w:sz w:val="26"/>
          <w:szCs w:val="26"/>
        </w:rPr>
        <w:t> год</w:t>
      </w:r>
      <w:r w:rsidR="00E51E73" w:rsidRPr="006C0E52">
        <w:rPr>
          <w:rFonts w:ascii="Times New Roman" w:hAnsi="Times New Roman" w:cs="Times New Roman"/>
          <w:sz w:val="26"/>
          <w:szCs w:val="26"/>
        </w:rPr>
        <w:t>у</w:t>
      </w:r>
      <w:r w:rsidRPr="006C0E52">
        <w:rPr>
          <w:rFonts w:ascii="Times New Roman" w:hAnsi="Times New Roman" w:cs="Times New Roman"/>
          <w:sz w:val="26"/>
          <w:szCs w:val="26"/>
        </w:rPr>
        <w:t xml:space="preserve"> планируются в размере </w:t>
      </w:r>
      <w:r w:rsidR="00106007">
        <w:rPr>
          <w:rFonts w:ascii="Times New Roman" w:hAnsi="Times New Roman" w:cs="Times New Roman"/>
          <w:sz w:val="26"/>
          <w:szCs w:val="26"/>
        </w:rPr>
        <w:t>691177,2тыс.</w:t>
      </w:r>
      <w:r w:rsidRPr="006C0E52">
        <w:rPr>
          <w:rFonts w:ascii="Times New Roman" w:hAnsi="Times New Roman" w:cs="Times New Roman"/>
          <w:sz w:val="26"/>
          <w:szCs w:val="26"/>
        </w:rPr>
        <w:t> руб</w:t>
      </w:r>
      <w:r w:rsidR="00106007">
        <w:rPr>
          <w:rFonts w:ascii="Times New Roman" w:hAnsi="Times New Roman" w:cs="Times New Roman"/>
          <w:sz w:val="26"/>
          <w:szCs w:val="26"/>
        </w:rPr>
        <w:t>лей.</w:t>
      </w:r>
    </w:p>
    <w:p w:rsidR="0020759E" w:rsidRPr="006C0E52" w:rsidRDefault="0020759E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Относительно утверждённых показателей на 202</w:t>
      </w:r>
      <w:r w:rsidR="00892B0E" w:rsidRPr="006C0E52">
        <w:rPr>
          <w:rFonts w:ascii="Times New Roman" w:hAnsi="Times New Roman" w:cs="Times New Roman"/>
          <w:sz w:val="26"/>
          <w:szCs w:val="26"/>
        </w:rPr>
        <w:t>1</w:t>
      </w:r>
      <w:r w:rsidRPr="006C0E52">
        <w:rPr>
          <w:rFonts w:ascii="Times New Roman" w:hAnsi="Times New Roman" w:cs="Times New Roman"/>
          <w:sz w:val="26"/>
          <w:szCs w:val="26"/>
        </w:rPr>
        <w:t xml:space="preserve"> год в проекте бюджета </w:t>
      </w:r>
      <w:r w:rsidR="00E829DE">
        <w:rPr>
          <w:rFonts w:ascii="Times New Roman" w:hAnsi="Times New Roman" w:cs="Times New Roman"/>
          <w:sz w:val="26"/>
          <w:szCs w:val="26"/>
        </w:rPr>
        <w:t xml:space="preserve"> из 14 разделов </w:t>
      </w:r>
      <w:r w:rsidRPr="006C0E52">
        <w:rPr>
          <w:rFonts w:ascii="Times New Roman" w:hAnsi="Times New Roman" w:cs="Times New Roman"/>
          <w:sz w:val="26"/>
          <w:szCs w:val="26"/>
        </w:rPr>
        <w:t xml:space="preserve">предусмотрено увеличение </w:t>
      </w:r>
      <w:r w:rsidR="004945A2" w:rsidRPr="006C0E52">
        <w:rPr>
          <w:rFonts w:ascii="Times New Roman" w:hAnsi="Times New Roman" w:cs="Times New Roman"/>
          <w:sz w:val="26"/>
          <w:szCs w:val="26"/>
        </w:rPr>
        <w:t>расходов</w:t>
      </w:r>
      <w:r w:rsidR="00EE0A79" w:rsidRPr="006C0E52">
        <w:rPr>
          <w:rFonts w:ascii="Times New Roman" w:hAnsi="Times New Roman" w:cs="Times New Roman"/>
          <w:sz w:val="26"/>
          <w:szCs w:val="26"/>
        </w:rPr>
        <w:t xml:space="preserve"> по </w:t>
      </w:r>
      <w:r w:rsidR="00E829DE">
        <w:rPr>
          <w:rFonts w:ascii="Times New Roman" w:hAnsi="Times New Roman" w:cs="Times New Roman"/>
          <w:sz w:val="26"/>
          <w:szCs w:val="26"/>
        </w:rPr>
        <w:t>12</w:t>
      </w:r>
      <w:r w:rsidR="00F1747F" w:rsidRPr="006C0E52">
        <w:rPr>
          <w:rFonts w:ascii="Times New Roman" w:hAnsi="Times New Roman" w:cs="Times New Roman"/>
          <w:sz w:val="26"/>
          <w:szCs w:val="26"/>
        </w:rPr>
        <w:t> </w:t>
      </w:r>
      <w:r w:rsidR="00EE0A79" w:rsidRPr="006C0E52">
        <w:rPr>
          <w:rFonts w:ascii="Times New Roman" w:hAnsi="Times New Roman" w:cs="Times New Roman"/>
          <w:sz w:val="26"/>
          <w:szCs w:val="26"/>
        </w:rPr>
        <w:t>разделам.</w:t>
      </w:r>
    </w:p>
    <w:p w:rsidR="00F1747F" w:rsidRPr="00D8678A" w:rsidRDefault="00F1747F" w:rsidP="006C0E52">
      <w:pPr>
        <w:pStyle w:val="a3"/>
        <w:keepNext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8678A">
        <w:rPr>
          <w:rFonts w:ascii="Times New Roman" w:hAnsi="Times New Roman" w:cs="Times New Roman"/>
          <w:i/>
          <w:sz w:val="26"/>
          <w:szCs w:val="26"/>
        </w:rPr>
        <w:t>Справочно</w:t>
      </w:r>
    </w:p>
    <w:p w:rsidR="00F1747F" w:rsidRDefault="00F1747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8678A">
        <w:rPr>
          <w:rFonts w:ascii="Times New Roman" w:hAnsi="Times New Roman" w:cs="Times New Roman"/>
          <w:i/>
          <w:sz w:val="26"/>
          <w:szCs w:val="26"/>
        </w:rPr>
        <w:t xml:space="preserve">Увеличение расходов осуществляется по </w:t>
      </w:r>
      <w:r w:rsidR="00E829DE">
        <w:rPr>
          <w:rFonts w:ascii="Times New Roman" w:hAnsi="Times New Roman" w:cs="Times New Roman"/>
          <w:i/>
          <w:sz w:val="26"/>
          <w:szCs w:val="26"/>
        </w:rPr>
        <w:t>12</w:t>
      </w:r>
      <w:r w:rsidRPr="00D8678A">
        <w:rPr>
          <w:rFonts w:ascii="Times New Roman" w:hAnsi="Times New Roman" w:cs="Times New Roman"/>
          <w:i/>
          <w:sz w:val="26"/>
          <w:szCs w:val="26"/>
        </w:rPr>
        <w:t> разделам, в том числе по 5 разделам более</w:t>
      </w:r>
      <w:proofErr w:type="gramStart"/>
      <w:r w:rsidRPr="00D8678A">
        <w:rPr>
          <w:rFonts w:ascii="Times New Roman" w:hAnsi="Times New Roman" w:cs="Times New Roman"/>
          <w:i/>
          <w:sz w:val="26"/>
          <w:szCs w:val="26"/>
        </w:rPr>
        <w:t>,</w:t>
      </w:r>
      <w:proofErr w:type="gramEnd"/>
      <w:r w:rsidRPr="00D8678A">
        <w:rPr>
          <w:rFonts w:ascii="Times New Roman" w:hAnsi="Times New Roman" w:cs="Times New Roman"/>
          <w:i/>
          <w:sz w:val="26"/>
          <w:szCs w:val="26"/>
        </w:rPr>
        <w:t xml:space="preserve"> чем на </w:t>
      </w:r>
      <w:r w:rsidR="00A61642">
        <w:rPr>
          <w:rFonts w:ascii="Times New Roman" w:hAnsi="Times New Roman" w:cs="Times New Roman"/>
          <w:i/>
          <w:sz w:val="26"/>
          <w:szCs w:val="26"/>
        </w:rPr>
        <w:t>100,0 млн. рублей</w:t>
      </w:r>
      <w:r w:rsidRPr="00D8678A">
        <w:rPr>
          <w:rFonts w:ascii="Times New Roman" w:hAnsi="Times New Roman" w:cs="Times New Roman"/>
          <w:i/>
          <w:sz w:val="26"/>
          <w:szCs w:val="26"/>
        </w:rPr>
        <w:t>.:</w:t>
      </w:r>
    </w:p>
    <w:p w:rsidR="00A61642" w:rsidRPr="00D8678A" w:rsidRDefault="00A6164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-Жилищно-коммунальное хозяйство (на 42,4 млн. руб. (60,6%), с 69,9 млн. руб. до 112,3 млн. руб.)</w:t>
      </w:r>
    </w:p>
    <w:p w:rsidR="00F1747F" w:rsidRPr="00D8678A" w:rsidRDefault="00F1747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8678A">
        <w:rPr>
          <w:rFonts w:ascii="Times New Roman" w:hAnsi="Times New Roman" w:cs="Times New Roman"/>
          <w:i/>
          <w:sz w:val="26"/>
          <w:szCs w:val="26"/>
        </w:rPr>
        <w:t xml:space="preserve">- образование (на </w:t>
      </w:r>
      <w:r w:rsidR="00E829DE">
        <w:rPr>
          <w:rFonts w:ascii="Times New Roman" w:hAnsi="Times New Roman" w:cs="Times New Roman"/>
          <w:i/>
          <w:sz w:val="26"/>
          <w:szCs w:val="26"/>
        </w:rPr>
        <w:t>32,9 млн.</w:t>
      </w:r>
      <w:r w:rsidRPr="00D8678A">
        <w:rPr>
          <w:rFonts w:ascii="Times New Roman" w:hAnsi="Times New Roman" w:cs="Times New Roman"/>
          <w:i/>
          <w:sz w:val="26"/>
          <w:szCs w:val="26"/>
        </w:rPr>
        <w:t> руб. (</w:t>
      </w:r>
      <w:r w:rsidR="00E829DE">
        <w:rPr>
          <w:rFonts w:ascii="Times New Roman" w:hAnsi="Times New Roman" w:cs="Times New Roman"/>
          <w:i/>
          <w:sz w:val="26"/>
          <w:szCs w:val="26"/>
        </w:rPr>
        <w:t>0,2</w:t>
      </w:r>
      <w:r w:rsidR="00D8678A" w:rsidRPr="00D8678A">
        <w:rPr>
          <w:rFonts w:ascii="Times New Roman" w:hAnsi="Times New Roman" w:cs="Times New Roman"/>
          <w:i/>
          <w:sz w:val="26"/>
          <w:szCs w:val="26"/>
        </w:rPr>
        <w:t> %</w:t>
      </w:r>
      <w:r w:rsidRPr="00D8678A">
        <w:rPr>
          <w:rFonts w:ascii="Times New Roman" w:hAnsi="Times New Roman" w:cs="Times New Roman"/>
          <w:i/>
          <w:sz w:val="26"/>
          <w:szCs w:val="26"/>
        </w:rPr>
        <w:t xml:space="preserve">), с </w:t>
      </w:r>
      <w:r w:rsidR="00E829DE">
        <w:rPr>
          <w:rFonts w:ascii="Times New Roman" w:hAnsi="Times New Roman" w:cs="Times New Roman"/>
          <w:i/>
          <w:sz w:val="26"/>
          <w:szCs w:val="26"/>
        </w:rPr>
        <w:t>359,8 млн.</w:t>
      </w:r>
      <w:r w:rsidRPr="00D8678A">
        <w:rPr>
          <w:rFonts w:ascii="Times New Roman" w:hAnsi="Times New Roman" w:cs="Times New Roman"/>
          <w:i/>
          <w:sz w:val="26"/>
          <w:szCs w:val="26"/>
        </w:rPr>
        <w:t xml:space="preserve"> руб. до </w:t>
      </w:r>
      <w:r w:rsidR="00E829DE">
        <w:rPr>
          <w:rFonts w:ascii="Times New Roman" w:hAnsi="Times New Roman" w:cs="Times New Roman"/>
          <w:i/>
          <w:sz w:val="26"/>
          <w:szCs w:val="26"/>
        </w:rPr>
        <w:t>393,0 млн.</w:t>
      </w:r>
      <w:r w:rsidRPr="00D8678A">
        <w:rPr>
          <w:rFonts w:ascii="Times New Roman" w:hAnsi="Times New Roman" w:cs="Times New Roman"/>
          <w:i/>
          <w:sz w:val="26"/>
          <w:szCs w:val="26"/>
        </w:rPr>
        <w:t> руб.);</w:t>
      </w:r>
    </w:p>
    <w:p w:rsidR="00F1747F" w:rsidRPr="00D8678A" w:rsidRDefault="00F1747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8678A">
        <w:rPr>
          <w:rFonts w:ascii="Times New Roman" w:hAnsi="Times New Roman" w:cs="Times New Roman"/>
          <w:i/>
          <w:sz w:val="26"/>
          <w:szCs w:val="26"/>
        </w:rPr>
        <w:t xml:space="preserve">- национальная экономика (на </w:t>
      </w:r>
      <w:r w:rsidR="00E829DE">
        <w:rPr>
          <w:rFonts w:ascii="Times New Roman" w:hAnsi="Times New Roman" w:cs="Times New Roman"/>
          <w:i/>
          <w:sz w:val="26"/>
          <w:szCs w:val="26"/>
        </w:rPr>
        <w:t>6,0 млн.</w:t>
      </w:r>
      <w:r w:rsidRPr="00D8678A">
        <w:rPr>
          <w:rFonts w:ascii="Times New Roman" w:hAnsi="Times New Roman" w:cs="Times New Roman"/>
          <w:i/>
          <w:sz w:val="26"/>
          <w:szCs w:val="26"/>
        </w:rPr>
        <w:t> руб. (</w:t>
      </w:r>
      <w:r w:rsidR="00E829DE">
        <w:rPr>
          <w:rFonts w:ascii="Times New Roman" w:hAnsi="Times New Roman" w:cs="Times New Roman"/>
          <w:i/>
          <w:sz w:val="26"/>
          <w:szCs w:val="26"/>
        </w:rPr>
        <w:t>53,8</w:t>
      </w:r>
      <w:r w:rsidR="00D8678A" w:rsidRPr="00D8678A">
        <w:rPr>
          <w:rFonts w:ascii="Times New Roman" w:hAnsi="Times New Roman" w:cs="Times New Roman"/>
          <w:i/>
          <w:sz w:val="26"/>
          <w:szCs w:val="26"/>
        </w:rPr>
        <w:t> %</w:t>
      </w:r>
      <w:r w:rsidRPr="00D8678A">
        <w:rPr>
          <w:rFonts w:ascii="Times New Roman" w:hAnsi="Times New Roman" w:cs="Times New Roman"/>
          <w:i/>
          <w:sz w:val="26"/>
          <w:szCs w:val="26"/>
        </w:rPr>
        <w:t>), с 1</w:t>
      </w:r>
      <w:r w:rsidR="00E829DE">
        <w:rPr>
          <w:rFonts w:ascii="Times New Roman" w:hAnsi="Times New Roman" w:cs="Times New Roman"/>
          <w:i/>
          <w:sz w:val="26"/>
          <w:szCs w:val="26"/>
        </w:rPr>
        <w:t>1,1млн.</w:t>
      </w:r>
      <w:r w:rsidRPr="00D8678A">
        <w:rPr>
          <w:rFonts w:ascii="Times New Roman" w:hAnsi="Times New Roman" w:cs="Times New Roman"/>
          <w:i/>
          <w:sz w:val="26"/>
          <w:szCs w:val="26"/>
        </w:rPr>
        <w:t> руб. до 1</w:t>
      </w:r>
      <w:r w:rsidR="00E829DE">
        <w:rPr>
          <w:rFonts w:ascii="Times New Roman" w:hAnsi="Times New Roman" w:cs="Times New Roman"/>
          <w:i/>
          <w:sz w:val="26"/>
          <w:szCs w:val="26"/>
        </w:rPr>
        <w:t>7</w:t>
      </w:r>
      <w:r w:rsidRPr="00D8678A">
        <w:rPr>
          <w:rFonts w:ascii="Times New Roman" w:hAnsi="Times New Roman" w:cs="Times New Roman"/>
          <w:i/>
          <w:sz w:val="26"/>
          <w:szCs w:val="26"/>
        </w:rPr>
        <w:t>,0</w:t>
      </w:r>
      <w:r w:rsidR="00D8678A">
        <w:rPr>
          <w:rFonts w:ascii="Times New Roman" w:hAnsi="Times New Roman" w:cs="Times New Roman"/>
          <w:i/>
          <w:sz w:val="26"/>
          <w:szCs w:val="26"/>
        </w:rPr>
        <w:t> </w:t>
      </w:r>
      <w:proofErr w:type="gramStart"/>
      <w:r w:rsidR="00D8678A">
        <w:rPr>
          <w:rFonts w:ascii="Times New Roman" w:hAnsi="Times New Roman" w:cs="Times New Roman"/>
          <w:i/>
          <w:sz w:val="26"/>
          <w:szCs w:val="26"/>
        </w:rPr>
        <w:t>мл</w:t>
      </w:r>
      <w:r w:rsidR="002F2DF6">
        <w:rPr>
          <w:rFonts w:ascii="Times New Roman" w:hAnsi="Times New Roman" w:cs="Times New Roman"/>
          <w:i/>
          <w:sz w:val="26"/>
          <w:szCs w:val="26"/>
        </w:rPr>
        <w:t>н</w:t>
      </w:r>
      <w:proofErr w:type="gramEnd"/>
      <w:r w:rsidRPr="00D8678A">
        <w:rPr>
          <w:rFonts w:ascii="Times New Roman" w:hAnsi="Times New Roman" w:cs="Times New Roman"/>
          <w:i/>
          <w:sz w:val="26"/>
          <w:szCs w:val="26"/>
        </w:rPr>
        <w:t> руб.);</w:t>
      </w:r>
    </w:p>
    <w:p w:rsidR="00F1747F" w:rsidRPr="00D8678A" w:rsidRDefault="00F1747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8678A">
        <w:rPr>
          <w:rFonts w:ascii="Times New Roman" w:hAnsi="Times New Roman" w:cs="Times New Roman"/>
          <w:i/>
          <w:sz w:val="26"/>
          <w:szCs w:val="26"/>
        </w:rPr>
        <w:t xml:space="preserve">- общегосударственные вопросы (на </w:t>
      </w:r>
      <w:r w:rsidR="00E829DE">
        <w:rPr>
          <w:rFonts w:ascii="Times New Roman" w:hAnsi="Times New Roman" w:cs="Times New Roman"/>
          <w:i/>
          <w:sz w:val="26"/>
          <w:szCs w:val="26"/>
        </w:rPr>
        <w:t>9,9</w:t>
      </w:r>
      <w:r w:rsidR="00D8678A" w:rsidRPr="00D8678A">
        <w:rPr>
          <w:rFonts w:ascii="Times New Roman" w:hAnsi="Times New Roman" w:cs="Times New Roman"/>
          <w:i/>
          <w:sz w:val="26"/>
          <w:szCs w:val="26"/>
        </w:rPr>
        <w:t> млн</w:t>
      </w:r>
      <w:r w:rsidR="00E829DE">
        <w:rPr>
          <w:rFonts w:ascii="Times New Roman" w:hAnsi="Times New Roman" w:cs="Times New Roman"/>
          <w:i/>
          <w:sz w:val="26"/>
          <w:szCs w:val="26"/>
        </w:rPr>
        <w:t>.</w:t>
      </w:r>
      <w:r w:rsidR="00980C7D" w:rsidRPr="00D8678A">
        <w:rPr>
          <w:rFonts w:ascii="Times New Roman" w:hAnsi="Times New Roman" w:cs="Times New Roman"/>
          <w:i/>
          <w:sz w:val="26"/>
          <w:szCs w:val="26"/>
        </w:rPr>
        <w:t> </w:t>
      </w:r>
      <w:r w:rsidRPr="00D8678A">
        <w:rPr>
          <w:rFonts w:ascii="Times New Roman" w:hAnsi="Times New Roman" w:cs="Times New Roman"/>
          <w:i/>
          <w:sz w:val="26"/>
          <w:szCs w:val="26"/>
        </w:rPr>
        <w:t>руб. (</w:t>
      </w:r>
      <w:r w:rsidR="00E829DE">
        <w:rPr>
          <w:rFonts w:ascii="Times New Roman" w:hAnsi="Times New Roman" w:cs="Times New Roman"/>
          <w:i/>
          <w:sz w:val="26"/>
          <w:szCs w:val="26"/>
        </w:rPr>
        <w:t>17,3</w:t>
      </w:r>
      <w:r w:rsidRPr="00D8678A">
        <w:rPr>
          <w:rFonts w:ascii="Times New Roman" w:hAnsi="Times New Roman" w:cs="Times New Roman"/>
          <w:i/>
          <w:sz w:val="26"/>
          <w:szCs w:val="26"/>
        </w:rPr>
        <w:t>%), с </w:t>
      </w:r>
      <w:r w:rsidR="005823DF">
        <w:rPr>
          <w:rFonts w:ascii="Times New Roman" w:hAnsi="Times New Roman" w:cs="Times New Roman"/>
          <w:i/>
          <w:sz w:val="26"/>
          <w:szCs w:val="26"/>
        </w:rPr>
        <w:t>56,3 млн.</w:t>
      </w:r>
      <w:r w:rsidRPr="00D8678A">
        <w:rPr>
          <w:rFonts w:ascii="Times New Roman" w:hAnsi="Times New Roman" w:cs="Times New Roman"/>
          <w:i/>
          <w:sz w:val="26"/>
          <w:szCs w:val="26"/>
        </w:rPr>
        <w:t xml:space="preserve"> руб. до </w:t>
      </w:r>
      <w:r w:rsidR="005823DF">
        <w:rPr>
          <w:rFonts w:ascii="Times New Roman" w:hAnsi="Times New Roman" w:cs="Times New Roman"/>
          <w:i/>
          <w:sz w:val="26"/>
          <w:szCs w:val="26"/>
        </w:rPr>
        <w:t>66,1 млн.</w:t>
      </w:r>
      <w:r w:rsidRPr="00D8678A">
        <w:rPr>
          <w:rFonts w:ascii="Times New Roman" w:hAnsi="Times New Roman" w:cs="Times New Roman"/>
          <w:i/>
          <w:sz w:val="26"/>
          <w:szCs w:val="26"/>
        </w:rPr>
        <w:t xml:space="preserve"> руб.);</w:t>
      </w:r>
    </w:p>
    <w:p w:rsidR="00F1747F" w:rsidRPr="00D8678A" w:rsidRDefault="00F1747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8678A">
        <w:rPr>
          <w:rFonts w:ascii="Times New Roman" w:hAnsi="Times New Roman" w:cs="Times New Roman"/>
          <w:i/>
          <w:sz w:val="26"/>
          <w:szCs w:val="26"/>
        </w:rPr>
        <w:t xml:space="preserve">- социальная политика </w:t>
      </w:r>
      <w:r w:rsidR="008E5DD3">
        <w:rPr>
          <w:rFonts w:ascii="Times New Roman" w:hAnsi="Times New Roman" w:cs="Times New Roman"/>
          <w:i/>
          <w:sz w:val="26"/>
          <w:szCs w:val="26"/>
        </w:rPr>
        <w:t>(</w:t>
      </w:r>
      <w:r w:rsidRPr="00D8678A">
        <w:rPr>
          <w:rFonts w:ascii="Times New Roman" w:hAnsi="Times New Roman" w:cs="Times New Roman"/>
          <w:i/>
          <w:sz w:val="26"/>
          <w:szCs w:val="26"/>
        </w:rPr>
        <w:t>на</w:t>
      </w:r>
      <w:proofErr w:type="gramStart"/>
      <w:r w:rsidR="005823DF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="005823DF">
        <w:rPr>
          <w:rFonts w:ascii="Times New Roman" w:hAnsi="Times New Roman" w:cs="Times New Roman"/>
          <w:i/>
          <w:sz w:val="26"/>
          <w:szCs w:val="26"/>
        </w:rPr>
        <w:t>,9млн.</w:t>
      </w:r>
      <w:r w:rsidRPr="00D8678A">
        <w:rPr>
          <w:rFonts w:ascii="Times New Roman" w:hAnsi="Times New Roman" w:cs="Times New Roman"/>
          <w:i/>
          <w:sz w:val="26"/>
          <w:szCs w:val="26"/>
        </w:rPr>
        <w:t> руб.(</w:t>
      </w:r>
      <w:r w:rsidR="005823DF">
        <w:rPr>
          <w:rFonts w:ascii="Times New Roman" w:hAnsi="Times New Roman" w:cs="Times New Roman"/>
          <w:i/>
          <w:sz w:val="26"/>
          <w:szCs w:val="26"/>
        </w:rPr>
        <w:t>29,5</w:t>
      </w:r>
      <w:r w:rsidR="00D8678A" w:rsidRPr="00D8678A">
        <w:rPr>
          <w:rFonts w:ascii="Times New Roman" w:hAnsi="Times New Roman" w:cs="Times New Roman"/>
          <w:i/>
          <w:sz w:val="26"/>
          <w:szCs w:val="26"/>
        </w:rPr>
        <w:t> %</w:t>
      </w:r>
      <w:r w:rsidRPr="00D8678A">
        <w:rPr>
          <w:rFonts w:ascii="Times New Roman" w:hAnsi="Times New Roman" w:cs="Times New Roman"/>
          <w:i/>
          <w:sz w:val="26"/>
          <w:szCs w:val="26"/>
        </w:rPr>
        <w:t>), с 1</w:t>
      </w:r>
      <w:r w:rsidR="005823DF">
        <w:rPr>
          <w:rFonts w:ascii="Times New Roman" w:hAnsi="Times New Roman" w:cs="Times New Roman"/>
          <w:i/>
          <w:sz w:val="26"/>
          <w:szCs w:val="26"/>
        </w:rPr>
        <w:t>0,0 млн.</w:t>
      </w:r>
      <w:r w:rsidRPr="00D8678A">
        <w:rPr>
          <w:rFonts w:ascii="Times New Roman" w:hAnsi="Times New Roman" w:cs="Times New Roman"/>
          <w:i/>
          <w:sz w:val="26"/>
          <w:szCs w:val="26"/>
        </w:rPr>
        <w:t> руб. до 1</w:t>
      </w:r>
      <w:r w:rsidR="005823DF">
        <w:rPr>
          <w:rFonts w:ascii="Times New Roman" w:hAnsi="Times New Roman" w:cs="Times New Roman"/>
          <w:i/>
          <w:sz w:val="26"/>
          <w:szCs w:val="26"/>
        </w:rPr>
        <w:t>2</w:t>
      </w:r>
      <w:r w:rsidRPr="00D8678A">
        <w:rPr>
          <w:rFonts w:ascii="Times New Roman" w:hAnsi="Times New Roman" w:cs="Times New Roman"/>
          <w:i/>
          <w:sz w:val="26"/>
          <w:szCs w:val="26"/>
        </w:rPr>
        <w:t>,9</w:t>
      </w:r>
      <w:r w:rsidR="00D8678A">
        <w:rPr>
          <w:rFonts w:ascii="Times New Roman" w:hAnsi="Times New Roman" w:cs="Times New Roman"/>
          <w:i/>
          <w:sz w:val="26"/>
          <w:szCs w:val="26"/>
        </w:rPr>
        <w:t> м</w:t>
      </w:r>
      <w:r w:rsidR="005823DF">
        <w:rPr>
          <w:rFonts w:ascii="Times New Roman" w:hAnsi="Times New Roman" w:cs="Times New Roman"/>
          <w:i/>
          <w:sz w:val="26"/>
          <w:szCs w:val="26"/>
        </w:rPr>
        <w:t>лн.</w:t>
      </w:r>
      <w:r w:rsidRPr="00D8678A">
        <w:rPr>
          <w:rFonts w:ascii="Times New Roman" w:hAnsi="Times New Roman" w:cs="Times New Roman"/>
          <w:i/>
          <w:sz w:val="26"/>
          <w:szCs w:val="26"/>
        </w:rPr>
        <w:t> руб.);</w:t>
      </w:r>
    </w:p>
    <w:p w:rsidR="00F1747F" w:rsidRDefault="00F1747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8678A">
        <w:rPr>
          <w:rFonts w:ascii="Times New Roman" w:hAnsi="Times New Roman" w:cs="Times New Roman"/>
          <w:i/>
          <w:sz w:val="26"/>
          <w:szCs w:val="26"/>
        </w:rPr>
        <w:t xml:space="preserve">- культура и кинематография (на </w:t>
      </w:r>
      <w:r w:rsidR="005823DF">
        <w:rPr>
          <w:rFonts w:ascii="Times New Roman" w:hAnsi="Times New Roman" w:cs="Times New Roman"/>
          <w:i/>
          <w:sz w:val="26"/>
          <w:szCs w:val="26"/>
        </w:rPr>
        <w:t>26,8</w:t>
      </w:r>
      <w:r w:rsidR="00D8678A" w:rsidRPr="00D8678A">
        <w:rPr>
          <w:rFonts w:ascii="Times New Roman" w:hAnsi="Times New Roman" w:cs="Times New Roman"/>
          <w:i/>
          <w:sz w:val="26"/>
          <w:szCs w:val="26"/>
        </w:rPr>
        <w:t> млн</w:t>
      </w:r>
      <w:r w:rsidR="005823DF">
        <w:rPr>
          <w:rFonts w:ascii="Times New Roman" w:hAnsi="Times New Roman" w:cs="Times New Roman"/>
          <w:i/>
          <w:sz w:val="26"/>
          <w:szCs w:val="26"/>
        </w:rPr>
        <w:t>.</w:t>
      </w:r>
      <w:r w:rsidRPr="00D8678A">
        <w:rPr>
          <w:rFonts w:ascii="Times New Roman" w:hAnsi="Times New Roman" w:cs="Times New Roman"/>
          <w:i/>
          <w:sz w:val="26"/>
          <w:szCs w:val="26"/>
        </w:rPr>
        <w:t> руб. (</w:t>
      </w:r>
      <w:r w:rsidR="005823DF">
        <w:rPr>
          <w:rFonts w:ascii="Times New Roman" w:hAnsi="Times New Roman" w:cs="Times New Roman"/>
          <w:i/>
          <w:sz w:val="26"/>
          <w:szCs w:val="26"/>
        </w:rPr>
        <w:t>свыше 200%</w:t>
      </w:r>
      <w:r w:rsidRPr="00D8678A">
        <w:rPr>
          <w:rFonts w:ascii="Times New Roman" w:hAnsi="Times New Roman" w:cs="Times New Roman"/>
          <w:i/>
          <w:sz w:val="26"/>
          <w:szCs w:val="26"/>
        </w:rPr>
        <w:t>), с 1</w:t>
      </w:r>
      <w:r w:rsidR="005823DF">
        <w:rPr>
          <w:rFonts w:ascii="Times New Roman" w:hAnsi="Times New Roman" w:cs="Times New Roman"/>
          <w:i/>
          <w:sz w:val="26"/>
          <w:szCs w:val="26"/>
        </w:rPr>
        <w:t>5,5 млн.</w:t>
      </w:r>
      <w:r w:rsidRPr="00D8678A">
        <w:rPr>
          <w:rFonts w:ascii="Times New Roman" w:hAnsi="Times New Roman" w:cs="Times New Roman"/>
          <w:i/>
          <w:sz w:val="26"/>
          <w:szCs w:val="26"/>
        </w:rPr>
        <w:t xml:space="preserve"> руб. до </w:t>
      </w:r>
      <w:r w:rsidR="005823DF">
        <w:rPr>
          <w:rFonts w:ascii="Times New Roman" w:hAnsi="Times New Roman" w:cs="Times New Roman"/>
          <w:i/>
          <w:sz w:val="26"/>
          <w:szCs w:val="26"/>
        </w:rPr>
        <w:t>42,3 млн.</w:t>
      </w:r>
      <w:r w:rsidRPr="00D8678A">
        <w:rPr>
          <w:rFonts w:ascii="Times New Roman" w:hAnsi="Times New Roman" w:cs="Times New Roman"/>
          <w:i/>
          <w:sz w:val="26"/>
          <w:szCs w:val="26"/>
        </w:rPr>
        <w:t> руб.)</w:t>
      </w:r>
      <w:r w:rsidR="005823DF">
        <w:rPr>
          <w:rFonts w:ascii="Times New Roman" w:hAnsi="Times New Roman" w:cs="Times New Roman"/>
          <w:i/>
          <w:sz w:val="26"/>
          <w:szCs w:val="26"/>
        </w:rPr>
        <w:t>;</w:t>
      </w:r>
    </w:p>
    <w:p w:rsidR="005823DF" w:rsidRDefault="005823D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-национальная безопасность и правоохранительная деятельность (на </w:t>
      </w:r>
      <w:r w:rsidR="00FA02FD">
        <w:rPr>
          <w:rFonts w:ascii="Times New Roman" w:hAnsi="Times New Roman" w:cs="Times New Roman"/>
          <w:i/>
          <w:sz w:val="26"/>
          <w:szCs w:val="26"/>
        </w:rPr>
        <w:t>153,8 тыс. руб., 10,6%.), с 1445,0 тыс. руб. до 1598,8 тыс. руб.</w:t>
      </w:r>
    </w:p>
    <w:p w:rsidR="005823DF" w:rsidRPr="00D8678A" w:rsidRDefault="005823D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-межбюджетные трансферты общего характера (на 2,4 млн. руб.), с 11,9 млн. руб. до 14,3 млн. руб.</w:t>
      </w:r>
    </w:p>
    <w:p w:rsidR="00F1747F" w:rsidRPr="006C0E52" w:rsidRDefault="00F1747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  <w:highlight w:val="green"/>
        </w:rPr>
      </w:pPr>
    </w:p>
    <w:p w:rsidR="00AF1ECB" w:rsidRPr="006C0E52" w:rsidRDefault="009C7D80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>В том числе у</w:t>
      </w:r>
      <w:r w:rsidR="00AF1ECB" w:rsidRPr="006C0E52">
        <w:rPr>
          <w:sz w:val="26"/>
          <w:szCs w:val="26"/>
        </w:rPr>
        <w:t>величивается объём бюджетных ассигнований</w:t>
      </w:r>
      <w:r w:rsidR="0090775B" w:rsidRPr="006C0E52">
        <w:rPr>
          <w:sz w:val="26"/>
          <w:szCs w:val="26"/>
        </w:rPr>
        <w:t>:</w:t>
      </w:r>
    </w:p>
    <w:p w:rsidR="00AF1ECB" w:rsidRPr="006C0E52" w:rsidRDefault="00AF1ECB" w:rsidP="006C0E52">
      <w:pPr>
        <w:ind w:firstLine="567"/>
        <w:jc w:val="both"/>
        <w:rPr>
          <w:color w:val="000000"/>
          <w:sz w:val="26"/>
          <w:szCs w:val="26"/>
        </w:rPr>
      </w:pPr>
      <w:r w:rsidRPr="006C0E52">
        <w:rPr>
          <w:sz w:val="26"/>
          <w:szCs w:val="26"/>
        </w:rPr>
        <w:t xml:space="preserve">- на </w:t>
      </w:r>
      <w:r w:rsidRPr="006C0E52">
        <w:rPr>
          <w:color w:val="000000"/>
          <w:sz w:val="26"/>
          <w:szCs w:val="26"/>
        </w:rPr>
        <w:t xml:space="preserve">создание новых мест в общеобразовательных организациях </w:t>
      </w:r>
      <w:r w:rsidR="00A84D20" w:rsidRPr="006C0E52">
        <w:rPr>
          <w:color w:val="000000"/>
          <w:sz w:val="26"/>
          <w:szCs w:val="26"/>
        </w:rPr>
        <w:t xml:space="preserve">– </w:t>
      </w:r>
      <w:r w:rsidR="00FA02FD">
        <w:rPr>
          <w:color w:val="000000"/>
          <w:sz w:val="26"/>
          <w:szCs w:val="26"/>
        </w:rPr>
        <w:t>на 8,9%</w:t>
      </w:r>
      <w:r w:rsidRPr="006C0E52">
        <w:rPr>
          <w:color w:val="000000"/>
          <w:sz w:val="26"/>
          <w:szCs w:val="26"/>
        </w:rPr>
        <w:t xml:space="preserve"> (с 8</w:t>
      </w:r>
      <w:r w:rsidR="00FA02FD">
        <w:rPr>
          <w:color w:val="000000"/>
          <w:sz w:val="26"/>
          <w:szCs w:val="26"/>
        </w:rPr>
        <w:t>8,9</w:t>
      </w:r>
      <w:r w:rsidR="00D8678A">
        <w:rPr>
          <w:color w:val="000000"/>
          <w:sz w:val="26"/>
          <w:szCs w:val="26"/>
        </w:rPr>
        <w:t> </w:t>
      </w:r>
      <w:proofErr w:type="gramStart"/>
      <w:r w:rsidR="00D8678A">
        <w:rPr>
          <w:color w:val="000000"/>
          <w:sz w:val="26"/>
          <w:szCs w:val="26"/>
        </w:rPr>
        <w:t>млн</w:t>
      </w:r>
      <w:proofErr w:type="gramEnd"/>
      <w:r w:rsidR="00980C7D" w:rsidRPr="006C0E52">
        <w:rPr>
          <w:color w:val="000000"/>
          <w:sz w:val="26"/>
          <w:szCs w:val="26"/>
        </w:rPr>
        <w:t> </w:t>
      </w:r>
      <w:r w:rsidRPr="006C0E52">
        <w:rPr>
          <w:color w:val="000000"/>
          <w:sz w:val="26"/>
          <w:szCs w:val="26"/>
        </w:rPr>
        <w:t>руб. в 2021</w:t>
      </w:r>
      <w:r w:rsidR="00980C7D" w:rsidRPr="006C0E52">
        <w:rPr>
          <w:color w:val="000000"/>
          <w:sz w:val="26"/>
          <w:szCs w:val="26"/>
        </w:rPr>
        <w:t> </w:t>
      </w:r>
      <w:r w:rsidRPr="006C0E52">
        <w:rPr>
          <w:color w:val="000000"/>
          <w:sz w:val="26"/>
          <w:szCs w:val="26"/>
        </w:rPr>
        <w:t xml:space="preserve">году до </w:t>
      </w:r>
      <w:r w:rsidR="00FA02FD">
        <w:rPr>
          <w:color w:val="000000"/>
          <w:sz w:val="26"/>
          <w:szCs w:val="26"/>
        </w:rPr>
        <w:t>96,8 млн.</w:t>
      </w:r>
      <w:r w:rsidR="00980C7D" w:rsidRPr="006C0E52">
        <w:rPr>
          <w:color w:val="000000"/>
          <w:sz w:val="26"/>
          <w:szCs w:val="26"/>
        </w:rPr>
        <w:t> </w:t>
      </w:r>
      <w:r w:rsidRPr="006C0E52">
        <w:rPr>
          <w:color w:val="000000"/>
          <w:sz w:val="26"/>
          <w:szCs w:val="26"/>
        </w:rPr>
        <w:t>руб. в 2022</w:t>
      </w:r>
      <w:r w:rsidR="00980C7D" w:rsidRPr="006C0E52">
        <w:rPr>
          <w:color w:val="000000"/>
          <w:sz w:val="26"/>
          <w:szCs w:val="26"/>
        </w:rPr>
        <w:t> </w:t>
      </w:r>
      <w:r w:rsidRPr="006C0E52">
        <w:rPr>
          <w:color w:val="000000"/>
          <w:sz w:val="26"/>
          <w:szCs w:val="26"/>
        </w:rPr>
        <w:t>году);</w:t>
      </w:r>
    </w:p>
    <w:p w:rsidR="00AF1ECB" w:rsidRDefault="00AF1ECB" w:rsidP="006C0E52">
      <w:pPr>
        <w:ind w:firstLine="567"/>
        <w:jc w:val="both"/>
        <w:rPr>
          <w:color w:val="000000"/>
          <w:sz w:val="26"/>
          <w:szCs w:val="26"/>
        </w:rPr>
      </w:pPr>
      <w:r w:rsidRPr="006C0E52">
        <w:rPr>
          <w:color w:val="000000"/>
          <w:sz w:val="26"/>
          <w:szCs w:val="26"/>
        </w:rPr>
        <w:t>- на строительство (реконструкцию)</w:t>
      </w:r>
      <w:r w:rsidR="00FA02FD">
        <w:rPr>
          <w:color w:val="000000"/>
          <w:sz w:val="26"/>
          <w:szCs w:val="26"/>
        </w:rPr>
        <w:t>, капитальный ремонт и ремонт автомобильных дорог</w:t>
      </w:r>
      <w:r w:rsidR="003827A8">
        <w:rPr>
          <w:color w:val="000000"/>
          <w:sz w:val="26"/>
          <w:szCs w:val="26"/>
        </w:rPr>
        <w:t xml:space="preserve"> общего пользования</w:t>
      </w:r>
      <w:r w:rsidR="00A84D20" w:rsidRPr="006C0E52">
        <w:rPr>
          <w:color w:val="000000"/>
          <w:sz w:val="26"/>
          <w:szCs w:val="26"/>
        </w:rPr>
        <w:t xml:space="preserve"> </w:t>
      </w:r>
      <w:proofErr w:type="gramStart"/>
      <w:r w:rsidR="00A84D20" w:rsidRPr="006C0E52">
        <w:rPr>
          <w:color w:val="000000"/>
          <w:sz w:val="26"/>
          <w:szCs w:val="26"/>
        </w:rPr>
        <w:t>–</w:t>
      </w:r>
      <w:r w:rsidR="003827A8">
        <w:rPr>
          <w:color w:val="000000"/>
          <w:sz w:val="26"/>
          <w:szCs w:val="26"/>
        </w:rPr>
        <w:t>с</w:t>
      </w:r>
      <w:proofErr w:type="gramEnd"/>
      <w:r w:rsidR="003827A8">
        <w:rPr>
          <w:color w:val="000000"/>
          <w:sz w:val="26"/>
          <w:szCs w:val="26"/>
        </w:rPr>
        <w:t>выше 200,0% (с 1,9 млн. руб. до 4,9 млн. руб.)</w:t>
      </w:r>
      <w:r w:rsidR="00980C7D" w:rsidRPr="006C0E52">
        <w:rPr>
          <w:color w:val="000000"/>
          <w:sz w:val="26"/>
          <w:szCs w:val="26"/>
        </w:rPr>
        <w:t>;</w:t>
      </w:r>
    </w:p>
    <w:p w:rsidR="003827A8" w:rsidRPr="006C0E52" w:rsidRDefault="003827A8" w:rsidP="006C0E5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-субсидии на строительство и реконструкцию (модернизацию) объектов питьевого водоснабжения – на 45,7 млн. руб. на 82,3%</w:t>
      </w:r>
      <w:r w:rsidR="007007EC">
        <w:rPr>
          <w:color w:val="000000"/>
          <w:sz w:val="26"/>
          <w:szCs w:val="26"/>
        </w:rPr>
        <w:t>.</w:t>
      </w:r>
    </w:p>
    <w:p w:rsidR="00B90057" w:rsidRDefault="00B90057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</w:p>
    <w:p w:rsidR="00734667" w:rsidRPr="006C0E52" w:rsidRDefault="004945A2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Планируется у</w:t>
      </w:r>
      <w:r w:rsidR="0020759E" w:rsidRPr="006C0E52">
        <w:rPr>
          <w:rFonts w:ascii="Times New Roman" w:hAnsi="Times New Roman" w:cs="Times New Roman"/>
          <w:sz w:val="26"/>
          <w:szCs w:val="26"/>
        </w:rPr>
        <w:t xml:space="preserve">меньшение объёма бюджетных ассигнований по отдельным направлениям </w:t>
      </w:r>
      <w:r w:rsidR="00734667" w:rsidRPr="006C0E52">
        <w:rPr>
          <w:rFonts w:ascii="Times New Roman" w:hAnsi="Times New Roman" w:cs="Times New Roman"/>
          <w:sz w:val="26"/>
          <w:szCs w:val="26"/>
        </w:rPr>
        <w:t>расходов:</w:t>
      </w:r>
    </w:p>
    <w:p w:rsidR="00734667" w:rsidRPr="006C0E52" w:rsidRDefault="00734667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 xml:space="preserve">- на </w:t>
      </w:r>
      <w:r w:rsidR="007007EC">
        <w:rPr>
          <w:rFonts w:ascii="Times New Roman" w:hAnsi="Times New Roman" w:cs="Times New Roman"/>
          <w:sz w:val="26"/>
          <w:szCs w:val="26"/>
        </w:rPr>
        <w:t>3,3 млн. руб.</w:t>
      </w:r>
      <w:r w:rsidRPr="006C0E52">
        <w:rPr>
          <w:rFonts w:ascii="Times New Roman" w:hAnsi="Times New Roman" w:cs="Times New Roman"/>
          <w:sz w:val="26"/>
          <w:szCs w:val="26"/>
        </w:rPr>
        <w:t xml:space="preserve">– </w:t>
      </w:r>
      <w:r w:rsidR="007007EC">
        <w:rPr>
          <w:rFonts w:ascii="Times New Roman" w:hAnsi="Times New Roman" w:cs="Times New Roman"/>
          <w:sz w:val="26"/>
          <w:szCs w:val="26"/>
        </w:rPr>
        <w:t>на строительство спортивных сооружений на стадионе «Урожай»</w:t>
      </w:r>
      <w:r w:rsidRPr="006C0E52">
        <w:rPr>
          <w:rFonts w:ascii="Times New Roman" w:hAnsi="Times New Roman" w:cs="Times New Roman"/>
          <w:sz w:val="26"/>
          <w:szCs w:val="26"/>
        </w:rPr>
        <w:t>;</w:t>
      </w:r>
    </w:p>
    <w:p w:rsidR="0020759E" w:rsidRPr="00DE673E" w:rsidRDefault="00734667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DE673E">
        <w:rPr>
          <w:rFonts w:ascii="Times New Roman" w:hAnsi="Times New Roman" w:cs="Times New Roman"/>
          <w:sz w:val="26"/>
          <w:szCs w:val="26"/>
        </w:rPr>
        <w:t xml:space="preserve">- на </w:t>
      </w:r>
      <w:r w:rsidR="007007EC">
        <w:rPr>
          <w:rFonts w:ascii="Times New Roman" w:hAnsi="Times New Roman" w:cs="Times New Roman"/>
          <w:sz w:val="26"/>
          <w:szCs w:val="26"/>
        </w:rPr>
        <w:t>3,3 млн. руб. субсидии на реализацию мероприятий, направленных на обеспечение стабильного водоснабжения</w:t>
      </w:r>
      <w:r w:rsidR="002D6886">
        <w:rPr>
          <w:rFonts w:ascii="Times New Roman" w:hAnsi="Times New Roman" w:cs="Times New Roman"/>
          <w:sz w:val="26"/>
          <w:szCs w:val="26"/>
        </w:rPr>
        <w:t>.</w:t>
      </w:r>
    </w:p>
    <w:p w:rsidR="0020759E" w:rsidRPr="00DE673E" w:rsidRDefault="00690FDC" w:rsidP="00D8678A">
      <w:pPr>
        <w:pStyle w:val="a3"/>
        <w:keepNext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E673E">
        <w:rPr>
          <w:rFonts w:ascii="Times New Roman" w:hAnsi="Times New Roman" w:cs="Times New Roman"/>
          <w:i/>
          <w:sz w:val="26"/>
          <w:szCs w:val="26"/>
        </w:rPr>
        <w:t>С</w:t>
      </w:r>
      <w:r w:rsidR="0020759E" w:rsidRPr="00DE673E">
        <w:rPr>
          <w:rFonts w:ascii="Times New Roman" w:hAnsi="Times New Roman" w:cs="Times New Roman"/>
          <w:i/>
          <w:sz w:val="26"/>
          <w:szCs w:val="26"/>
        </w:rPr>
        <w:t>правочно</w:t>
      </w:r>
      <w:r w:rsidR="00496896" w:rsidRPr="00DE673E">
        <w:rPr>
          <w:rFonts w:ascii="Times New Roman" w:hAnsi="Times New Roman" w:cs="Times New Roman"/>
          <w:i/>
          <w:sz w:val="26"/>
          <w:szCs w:val="26"/>
        </w:rPr>
        <w:t>:</w:t>
      </w:r>
    </w:p>
    <w:p w:rsidR="000A111F" w:rsidRPr="00DE673E" w:rsidRDefault="000A111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E673E">
        <w:rPr>
          <w:rFonts w:ascii="Times New Roman" w:hAnsi="Times New Roman" w:cs="Times New Roman"/>
          <w:i/>
          <w:sz w:val="26"/>
          <w:szCs w:val="26"/>
        </w:rPr>
        <w:t xml:space="preserve">Сокращение расходов осуществляется по </w:t>
      </w:r>
      <w:r w:rsidR="002D6886">
        <w:rPr>
          <w:rFonts w:ascii="Times New Roman" w:hAnsi="Times New Roman" w:cs="Times New Roman"/>
          <w:i/>
          <w:sz w:val="26"/>
          <w:szCs w:val="26"/>
        </w:rPr>
        <w:t>2</w:t>
      </w:r>
      <w:r w:rsidRPr="00DE673E">
        <w:rPr>
          <w:rFonts w:ascii="Times New Roman" w:hAnsi="Times New Roman" w:cs="Times New Roman"/>
          <w:i/>
          <w:sz w:val="26"/>
          <w:szCs w:val="26"/>
        </w:rPr>
        <w:t> разделам, из них:</w:t>
      </w:r>
    </w:p>
    <w:p w:rsidR="000A111F" w:rsidRPr="00DE673E" w:rsidRDefault="000A111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E673E">
        <w:rPr>
          <w:rFonts w:ascii="Times New Roman" w:hAnsi="Times New Roman" w:cs="Times New Roman"/>
          <w:i/>
          <w:sz w:val="26"/>
          <w:szCs w:val="26"/>
        </w:rPr>
        <w:t>- </w:t>
      </w:r>
      <w:r w:rsidR="002D6886">
        <w:rPr>
          <w:rFonts w:ascii="Times New Roman" w:hAnsi="Times New Roman" w:cs="Times New Roman"/>
          <w:i/>
          <w:sz w:val="26"/>
          <w:szCs w:val="26"/>
        </w:rPr>
        <w:t xml:space="preserve">национальная оборона </w:t>
      </w:r>
      <w:r w:rsidRPr="00DE673E">
        <w:rPr>
          <w:rFonts w:ascii="Times New Roman" w:hAnsi="Times New Roman" w:cs="Times New Roman"/>
          <w:i/>
          <w:sz w:val="26"/>
          <w:szCs w:val="26"/>
        </w:rPr>
        <w:t xml:space="preserve">(на </w:t>
      </w:r>
      <w:r w:rsidR="002D6886">
        <w:rPr>
          <w:rFonts w:ascii="Times New Roman" w:hAnsi="Times New Roman" w:cs="Times New Roman"/>
          <w:i/>
          <w:sz w:val="26"/>
          <w:szCs w:val="26"/>
        </w:rPr>
        <w:t>247,1 тыс. руб.</w:t>
      </w:r>
      <w:r w:rsidRPr="00DE673E">
        <w:rPr>
          <w:rFonts w:ascii="Times New Roman" w:hAnsi="Times New Roman" w:cs="Times New Roman"/>
          <w:i/>
          <w:sz w:val="26"/>
          <w:szCs w:val="26"/>
        </w:rPr>
        <w:t xml:space="preserve"> (1</w:t>
      </w:r>
      <w:r w:rsidR="002D6886">
        <w:rPr>
          <w:rFonts w:ascii="Times New Roman" w:hAnsi="Times New Roman" w:cs="Times New Roman"/>
          <w:i/>
          <w:sz w:val="26"/>
          <w:szCs w:val="26"/>
        </w:rPr>
        <w:t>2,2</w:t>
      </w:r>
      <w:r w:rsidR="00D8678A" w:rsidRPr="00DE673E">
        <w:rPr>
          <w:rFonts w:ascii="Times New Roman" w:hAnsi="Times New Roman" w:cs="Times New Roman"/>
          <w:i/>
          <w:sz w:val="26"/>
          <w:szCs w:val="26"/>
        </w:rPr>
        <w:t> %</w:t>
      </w:r>
      <w:r w:rsidRPr="00DE673E">
        <w:rPr>
          <w:rFonts w:ascii="Times New Roman" w:hAnsi="Times New Roman" w:cs="Times New Roman"/>
          <w:i/>
          <w:sz w:val="26"/>
          <w:szCs w:val="26"/>
        </w:rPr>
        <w:t>), с </w:t>
      </w:r>
      <w:r w:rsidR="002D6886">
        <w:rPr>
          <w:rFonts w:ascii="Times New Roman" w:hAnsi="Times New Roman" w:cs="Times New Roman"/>
          <w:i/>
          <w:sz w:val="26"/>
          <w:szCs w:val="26"/>
        </w:rPr>
        <w:t>2,0 млн.</w:t>
      </w:r>
      <w:r w:rsidRPr="00DE673E">
        <w:rPr>
          <w:rFonts w:ascii="Times New Roman" w:hAnsi="Times New Roman" w:cs="Times New Roman"/>
          <w:i/>
          <w:sz w:val="26"/>
          <w:szCs w:val="26"/>
        </w:rPr>
        <w:t xml:space="preserve"> руб. до </w:t>
      </w:r>
      <w:r w:rsidR="002D6886">
        <w:rPr>
          <w:rFonts w:ascii="Times New Roman" w:hAnsi="Times New Roman" w:cs="Times New Roman"/>
          <w:i/>
          <w:sz w:val="26"/>
          <w:szCs w:val="26"/>
        </w:rPr>
        <w:t>1,8 млн. руб.</w:t>
      </w:r>
      <w:r w:rsidRPr="00DE673E">
        <w:rPr>
          <w:rFonts w:ascii="Times New Roman" w:hAnsi="Times New Roman" w:cs="Times New Roman"/>
          <w:i/>
          <w:sz w:val="26"/>
          <w:szCs w:val="26"/>
        </w:rPr>
        <w:t>),</w:t>
      </w:r>
    </w:p>
    <w:p w:rsidR="000A111F" w:rsidRPr="00DE673E" w:rsidRDefault="000A111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E673E">
        <w:rPr>
          <w:rFonts w:ascii="Times New Roman" w:hAnsi="Times New Roman" w:cs="Times New Roman"/>
          <w:i/>
          <w:sz w:val="26"/>
          <w:szCs w:val="26"/>
        </w:rPr>
        <w:t xml:space="preserve">- физическая культура и спорт (на </w:t>
      </w:r>
      <w:r w:rsidR="002D6886">
        <w:rPr>
          <w:rFonts w:ascii="Times New Roman" w:hAnsi="Times New Roman" w:cs="Times New Roman"/>
          <w:i/>
          <w:sz w:val="26"/>
          <w:szCs w:val="26"/>
        </w:rPr>
        <w:t>2,2 млн.</w:t>
      </w:r>
      <w:r w:rsidRPr="00DE673E">
        <w:rPr>
          <w:rFonts w:ascii="Times New Roman" w:hAnsi="Times New Roman" w:cs="Times New Roman"/>
          <w:i/>
          <w:sz w:val="26"/>
          <w:szCs w:val="26"/>
        </w:rPr>
        <w:t> руб. (</w:t>
      </w:r>
      <w:r w:rsidR="002D6886">
        <w:rPr>
          <w:rFonts w:ascii="Times New Roman" w:hAnsi="Times New Roman" w:cs="Times New Roman"/>
          <w:i/>
          <w:sz w:val="26"/>
          <w:szCs w:val="26"/>
        </w:rPr>
        <w:t>7,1%</w:t>
      </w:r>
      <w:r w:rsidRPr="00DE673E">
        <w:rPr>
          <w:rFonts w:ascii="Times New Roman" w:hAnsi="Times New Roman" w:cs="Times New Roman"/>
          <w:i/>
          <w:sz w:val="26"/>
          <w:szCs w:val="26"/>
        </w:rPr>
        <w:t>), с </w:t>
      </w:r>
      <w:r w:rsidR="002D6886">
        <w:rPr>
          <w:rFonts w:ascii="Times New Roman" w:hAnsi="Times New Roman" w:cs="Times New Roman"/>
          <w:i/>
          <w:sz w:val="26"/>
          <w:szCs w:val="26"/>
        </w:rPr>
        <w:t>31,7 млн.</w:t>
      </w:r>
      <w:r w:rsidRPr="00DE673E">
        <w:rPr>
          <w:rFonts w:ascii="Times New Roman" w:hAnsi="Times New Roman" w:cs="Times New Roman"/>
          <w:i/>
          <w:sz w:val="26"/>
          <w:szCs w:val="26"/>
        </w:rPr>
        <w:t xml:space="preserve"> руб. до </w:t>
      </w:r>
      <w:r w:rsidR="002D6886">
        <w:rPr>
          <w:rFonts w:ascii="Times New Roman" w:hAnsi="Times New Roman" w:cs="Times New Roman"/>
          <w:i/>
          <w:sz w:val="26"/>
          <w:szCs w:val="26"/>
        </w:rPr>
        <w:t>29,5 млн.</w:t>
      </w:r>
      <w:r w:rsidRPr="00DE673E">
        <w:rPr>
          <w:rFonts w:ascii="Times New Roman" w:hAnsi="Times New Roman" w:cs="Times New Roman"/>
          <w:i/>
          <w:sz w:val="26"/>
          <w:szCs w:val="26"/>
        </w:rPr>
        <w:t> руб.)</w:t>
      </w:r>
    </w:p>
    <w:p w:rsidR="000A111F" w:rsidRPr="006C0E52" w:rsidRDefault="000A111F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  <w:highlight w:val="green"/>
        </w:rPr>
      </w:pPr>
    </w:p>
    <w:p w:rsidR="000373B5" w:rsidRPr="006C0E52" w:rsidRDefault="000373B5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C64AE4" w:rsidRPr="006C0E52" w:rsidRDefault="009310F6" w:rsidP="006C0E52">
      <w:pPr>
        <w:jc w:val="center"/>
        <w:rPr>
          <w:sz w:val="26"/>
          <w:szCs w:val="26"/>
        </w:rPr>
      </w:pPr>
      <w:r w:rsidRPr="006C0E52">
        <w:rPr>
          <w:sz w:val="26"/>
          <w:szCs w:val="26"/>
        </w:rPr>
        <w:t>* * *</w:t>
      </w:r>
    </w:p>
    <w:p w:rsidR="00D024EC" w:rsidRPr="006C0E52" w:rsidRDefault="00D024EC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 xml:space="preserve">Расходная часть бюджета </w:t>
      </w:r>
      <w:r w:rsidR="00C53CFA" w:rsidRPr="006C0E52">
        <w:rPr>
          <w:sz w:val="26"/>
          <w:szCs w:val="26"/>
        </w:rPr>
        <w:t>более чем на</w:t>
      </w:r>
      <w:r w:rsidRPr="006C0E52">
        <w:rPr>
          <w:sz w:val="26"/>
          <w:szCs w:val="26"/>
        </w:rPr>
        <w:t xml:space="preserve"> 9</w:t>
      </w:r>
      <w:r w:rsidR="00A61642">
        <w:rPr>
          <w:sz w:val="26"/>
          <w:szCs w:val="26"/>
        </w:rPr>
        <w:t xml:space="preserve">9,0 </w:t>
      </w:r>
      <w:r w:rsidRPr="006C0E52">
        <w:rPr>
          <w:sz w:val="26"/>
          <w:szCs w:val="26"/>
        </w:rPr>
        <w:t xml:space="preserve">процентов сформирована по </w:t>
      </w:r>
      <w:r w:rsidR="00A61642">
        <w:rPr>
          <w:sz w:val="26"/>
          <w:szCs w:val="26"/>
        </w:rPr>
        <w:t>не</w:t>
      </w:r>
      <w:r w:rsidRPr="006C0E52">
        <w:rPr>
          <w:sz w:val="26"/>
          <w:szCs w:val="26"/>
        </w:rPr>
        <w:t xml:space="preserve">программному принципу </w:t>
      </w:r>
      <w:r w:rsidRPr="006C0E52">
        <w:rPr>
          <w:i/>
          <w:sz w:val="26"/>
          <w:szCs w:val="26"/>
        </w:rPr>
        <w:t>(</w:t>
      </w:r>
      <w:r w:rsidR="00A61642">
        <w:rPr>
          <w:i/>
          <w:sz w:val="26"/>
          <w:szCs w:val="26"/>
        </w:rPr>
        <w:t>689,2 млн.</w:t>
      </w:r>
      <w:r w:rsidRPr="006C0E52">
        <w:rPr>
          <w:i/>
          <w:sz w:val="26"/>
          <w:szCs w:val="26"/>
        </w:rPr>
        <w:t> руб.)</w:t>
      </w:r>
      <w:r w:rsidRPr="006C0E52">
        <w:rPr>
          <w:sz w:val="26"/>
          <w:szCs w:val="26"/>
        </w:rPr>
        <w:t>.</w:t>
      </w:r>
    </w:p>
    <w:p w:rsidR="00F87904" w:rsidRPr="00DE673E" w:rsidRDefault="00E635CA" w:rsidP="00E635CA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Однако о</w:t>
      </w:r>
      <w:r w:rsidR="005D5EA4" w:rsidRPr="006C0E52">
        <w:rPr>
          <w:sz w:val="26"/>
          <w:szCs w:val="26"/>
          <w:lang w:eastAsia="en-US"/>
        </w:rPr>
        <w:t>дновременно с проектом бюджета</w:t>
      </w:r>
      <w:r w:rsidR="00EF41B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не </w:t>
      </w:r>
      <w:r w:rsidR="003C3E65" w:rsidRPr="006C0E52">
        <w:rPr>
          <w:sz w:val="26"/>
          <w:szCs w:val="26"/>
          <w:lang w:eastAsia="en-US"/>
        </w:rPr>
        <w:t>предста</w:t>
      </w:r>
      <w:r w:rsidR="00BE014E" w:rsidRPr="006C0E52">
        <w:rPr>
          <w:sz w:val="26"/>
          <w:szCs w:val="26"/>
          <w:lang w:eastAsia="en-US"/>
        </w:rPr>
        <w:t xml:space="preserve">влены проекты паспортов всех </w:t>
      </w:r>
      <w:r>
        <w:rPr>
          <w:sz w:val="26"/>
          <w:szCs w:val="26"/>
          <w:lang w:eastAsia="en-US"/>
        </w:rPr>
        <w:t xml:space="preserve"> муниципальных</w:t>
      </w:r>
      <w:r w:rsidR="003C3E65" w:rsidRPr="006C0E52">
        <w:rPr>
          <w:sz w:val="26"/>
          <w:szCs w:val="26"/>
          <w:lang w:eastAsia="en-US"/>
        </w:rPr>
        <w:t xml:space="preserve"> программ</w:t>
      </w:r>
      <w:r w:rsidR="00016906" w:rsidRPr="006C0E52">
        <w:rPr>
          <w:sz w:val="26"/>
          <w:szCs w:val="26"/>
          <w:lang w:eastAsia="en-US"/>
        </w:rPr>
        <w:t xml:space="preserve">. </w:t>
      </w:r>
    </w:p>
    <w:p w:rsidR="001F3B43" w:rsidRPr="006C0E52" w:rsidRDefault="001F3B43" w:rsidP="006C0E52">
      <w:pPr>
        <w:widowControl w:val="0"/>
        <w:ind w:firstLine="567"/>
        <w:jc w:val="both"/>
        <w:rPr>
          <w:i/>
          <w:sz w:val="26"/>
          <w:szCs w:val="26"/>
          <w:lang w:eastAsia="en-US"/>
        </w:rPr>
      </w:pPr>
    </w:p>
    <w:p w:rsidR="00377AA7" w:rsidRDefault="00CD17B2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>В 202</w:t>
      </w:r>
      <w:r w:rsidR="00E45301" w:rsidRPr="006C0E52">
        <w:rPr>
          <w:sz w:val="26"/>
          <w:szCs w:val="26"/>
        </w:rPr>
        <w:t>2</w:t>
      </w:r>
      <w:r w:rsidRPr="006C0E52">
        <w:rPr>
          <w:sz w:val="26"/>
          <w:szCs w:val="26"/>
        </w:rPr>
        <w:t xml:space="preserve"> году расходы на реализацию </w:t>
      </w:r>
      <w:r w:rsidR="00BB165B">
        <w:rPr>
          <w:sz w:val="26"/>
          <w:szCs w:val="26"/>
        </w:rPr>
        <w:t>19 муниципальных программ</w:t>
      </w:r>
      <w:r w:rsidRPr="006C0E52">
        <w:rPr>
          <w:sz w:val="26"/>
          <w:szCs w:val="26"/>
        </w:rPr>
        <w:t xml:space="preserve"> предусмотрены в объёме </w:t>
      </w:r>
      <w:r w:rsidR="00BB165B">
        <w:rPr>
          <w:sz w:val="26"/>
          <w:szCs w:val="26"/>
        </w:rPr>
        <w:t>19</w:t>
      </w:r>
      <w:r w:rsidR="00DE2975">
        <w:rPr>
          <w:sz w:val="26"/>
          <w:szCs w:val="26"/>
        </w:rPr>
        <w:t>93,3</w:t>
      </w:r>
      <w:r w:rsidR="00BB165B">
        <w:rPr>
          <w:sz w:val="26"/>
          <w:szCs w:val="26"/>
        </w:rPr>
        <w:t xml:space="preserve"> тыс. рублей</w:t>
      </w:r>
      <w:r w:rsidRPr="006C0E52">
        <w:rPr>
          <w:sz w:val="26"/>
          <w:szCs w:val="26"/>
        </w:rPr>
        <w:t>.</w:t>
      </w:r>
    </w:p>
    <w:p w:rsidR="00CD17B2" w:rsidRPr="006C0E52" w:rsidRDefault="00377AA7" w:rsidP="006C0E52">
      <w:pPr>
        <w:ind w:firstLine="567"/>
        <w:jc w:val="both"/>
        <w:rPr>
          <w:sz w:val="26"/>
          <w:szCs w:val="26"/>
        </w:rPr>
      </w:pPr>
      <w:r w:rsidRPr="00DE673E">
        <w:rPr>
          <w:sz w:val="26"/>
          <w:szCs w:val="26"/>
          <w:lang w:eastAsia="en-US"/>
        </w:rPr>
        <w:t>В соответствии с</w:t>
      </w:r>
      <w:r w:rsidR="00EF41B1">
        <w:rPr>
          <w:sz w:val="26"/>
          <w:szCs w:val="26"/>
          <w:lang w:eastAsia="en-US"/>
        </w:rPr>
        <w:t xml:space="preserve"> </w:t>
      </w:r>
      <w:r w:rsidRPr="00DE673E">
        <w:rPr>
          <w:sz w:val="26"/>
          <w:szCs w:val="26"/>
          <w:lang w:eastAsia="en-US"/>
        </w:rPr>
        <w:t xml:space="preserve">Бюджетным кодексом (статья 179.3) в проекте </w:t>
      </w:r>
      <w:r>
        <w:rPr>
          <w:sz w:val="26"/>
          <w:szCs w:val="26"/>
          <w:lang w:eastAsia="en-US"/>
        </w:rPr>
        <w:t>районного</w:t>
      </w:r>
      <w:r w:rsidRPr="00DE673E">
        <w:rPr>
          <w:sz w:val="26"/>
          <w:szCs w:val="26"/>
          <w:lang w:eastAsia="en-US"/>
        </w:rPr>
        <w:t xml:space="preserve"> бюджета каждой программе соответствует целевая статья расходов</w:t>
      </w:r>
    </w:p>
    <w:p w:rsidR="009C320E" w:rsidRPr="006C0E52" w:rsidRDefault="009C320E" w:rsidP="006C0E52">
      <w:pPr>
        <w:ind w:firstLine="567"/>
        <w:jc w:val="both"/>
        <w:rPr>
          <w:i/>
          <w:sz w:val="26"/>
          <w:szCs w:val="26"/>
        </w:rPr>
      </w:pPr>
    </w:p>
    <w:p w:rsidR="00E45301" w:rsidRPr="00DE673E" w:rsidRDefault="00E45301" w:rsidP="006C0E52">
      <w:pPr>
        <w:ind w:firstLine="567"/>
        <w:jc w:val="both"/>
        <w:rPr>
          <w:i/>
          <w:sz w:val="26"/>
          <w:szCs w:val="26"/>
        </w:rPr>
      </w:pPr>
      <w:r w:rsidRPr="00DE673E">
        <w:rPr>
          <w:i/>
          <w:sz w:val="26"/>
          <w:szCs w:val="26"/>
        </w:rPr>
        <w:t>Справочно:</w:t>
      </w:r>
    </w:p>
    <w:p w:rsidR="00E45301" w:rsidRPr="00DE673E" w:rsidRDefault="00E45301" w:rsidP="006C0E52">
      <w:pPr>
        <w:keepNext/>
        <w:ind w:firstLine="567"/>
        <w:jc w:val="both"/>
        <w:rPr>
          <w:i/>
          <w:sz w:val="26"/>
          <w:szCs w:val="26"/>
        </w:rPr>
      </w:pPr>
      <w:r w:rsidRPr="00DE673E">
        <w:rPr>
          <w:i/>
          <w:sz w:val="26"/>
          <w:szCs w:val="26"/>
        </w:rPr>
        <w:t xml:space="preserve">Наибольшая доля финансового обеспечения </w:t>
      </w:r>
      <w:r w:rsidR="00BB165B">
        <w:rPr>
          <w:i/>
          <w:sz w:val="26"/>
          <w:szCs w:val="26"/>
        </w:rPr>
        <w:t>муниципальной программы</w:t>
      </w:r>
      <w:r w:rsidRPr="00DE673E">
        <w:rPr>
          <w:i/>
          <w:sz w:val="26"/>
          <w:szCs w:val="26"/>
        </w:rPr>
        <w:t xml:space="preserve"> предусмотрена:</w:t>
      </w:r>
    </w:p>
    <w:p w:rsidR="00E45301" w:rsidRPr="00DE673E" w:rsidRDefault="00E45301" w:rsidP="006C0E52">
      <w:pPr>
        <w:ind w:firstLine="567"/>
        <w:jc w:val="both"/>
        <w:rPr>
          <w:i/>
          <w:sz w:val="26"/>
          <w:szCs w:val="26"/>
        </w:rPr>
      </w:pPr>
      <w:r w:rsidRPr="00DE673E">
        <w:rPr>
          <w:i/>
          <w:sz w:val="26"/>
          <w:szCs w:val="26"/>
        </w:rPr>
        <w:t xml:space="preserve">по </w:t>
      </w:r>
      <w:r w:rsidR="00BB165B">
        <w:rPr>
          <w:i/>
          <w:sz w:val="26"/>
          <w:szCs w:val="26"/>
        </w:rPr>
        <w:t>МЦП «Развитие образования в Родинском районе на 2021-2025 годы»</w:t>
      </w:r>
      <w:r w:rsidRPr="00DE673E">
        <w:rPr>
          <w:i/>
          <w:sz w:val="26"/>
          <w:szCs w:val="26"/>
        </w:rPr>
        <w:t xml:space="preserve"> – </w:t>
      </w:r>
      <w:r w:rsidR="00BB165B">
        <w:rPr>
          <w:i/>
          <w:sz w:val="26"/>
          <w:szCs w:val="26"/>
        </w:rPr>
        <w:t>429,0 тыс. рублей</w:t>
      </w:r>
      <w:r w:rsidRPr="00DE673E">
        <w:rPr>
          <w:i/>
          <w:sz w:val="26"/>
          <w:szCs w:val="26"/>
        </w:rPr>
        <w:t xml:space="preserve"> (22,</w:t>
      </w:r>
      <w:r w:rsidR="009414AB">
        <w:rPr>
          <w:i/>
          <w:sz w:val="26"/>
          <w:szCs w:val="26"/>
        </w:rPr>
        <w:t>2</w:t>
      </w:r>
      <w:r w:rsidR="00D8678A" w:rsidRPr="00DE673E">
        <w:rPr>
          <w:i/>
          <w:sz w:val="26"/>
          <w:szCs w:val="26"/>
        </w:rPr>
        <w:t> %</w:t>
      </w:r>
      <w:r w:rsidRPr="00DE673E">
        <w:rPr>
          <w:i/>
          <w:sz w:val="26"/>
          <w:szCs w:val="26"/>
        </w:rPr>
        <w:t xml:space="preserve">), </w:t>
      </w:r>
    </w:p>
    <w:p w:rsidR="00E45301" w:rsidRPr="00DE673E" w:rsidRDefault="00E45301" w:rsidP="006C0E52">
      <w:pPr>
        <w:ind w:firstLine="567"/>
        <w:jc w:val="both"/>
        <w:rPr>
          <w:i/>
          <w:sz w:val="26"/>
          <w:szCs w:val="26"/>
        </w:rPr>
      </w:pPr>
      <w:r w:rsidRPr="00DE673E">
        <w:rPr>
          <w:i/>
          <w:sz w:val="26"/>
          <w:szCs w:val="26"/>
        </w:rPr>
        <w:t>по</w:t>
      </w:r>
      <w:r w:rsidR="009414AB">
        <w:rPr>
          <w:i/>
          <w:sz w:val="26"/>
          <w:szCs w:val="26"/>
        </w:rPr>
        <w:t xml:space="preserve"> МЦП «Обеспечение доступным и комфортным жильем населения Родинского района на 2021-2025 годы»</w:t>
      </w:r>
      <w:r w:rsidRPr="00DE673E">
        <w:rPr>
          <w:i/>
          <w:sz w:val="26"/>
          <w:szCs w:val="26"/>
        </w:rPr>
        <w:t xml:space="preserve"> – 2</w:t>
      </w:r>
      <w:r w:rsidR="009414AB">
        <w:rPr>
          <w:i/>
          <w:sz w:val="26"/>
          <w:szCs w:val="26"/>
        </w:rPr>
        <w:t>68,6</w:t>
      </w:r>
      <w:r w:rsidR="004C5AB2" w:rsidRPr="00DE673E">
        <w:rPr>
          <w:i/>
          <w:sz w:val="26"/>
          <w:szCs w:val="26"/>
        </w:rPr>
        <w:t> </w:t>
      </w:r>
      <w:r w:rsidRPr="00DE673E">
        <w:rPr>
          <w:i/>
          <w:sz w:val="26"/>
          <w:szCs w:val="26"/>
        </w:rPr>
        <w:t>тыс. руб. (1</w:t>
      </w:r>
      <w:r w:rsidR="009414AB">
        <w:rPr>
          <w:i/>
          <w:sz w:val="26"/>
          <w:szCs w:val="26"/>
        </w:rPr>
        <w:t>3,9</w:t>
      </w:r>
      <w:r w:rsidR="00D8678A" w:rsidRPr="00DE673E">
        <w:rPr>
          <w:i/>
          <w:sz w:val="26"/>
          <w:szCs w:val="26"/>
        </w:rPr>
        <w:t> %</w:t>
      </w:r>
      <w:r w:rsidRPr="00DE673E">
        <w:rPr>
          <w:i/>
          <w:sz w:val="26"/>
          <w:szCs w:val="26"/>
        </w:rPr>
        <w:t xml:space="preserve">), </w:t>
      </w:r>
    </w:p>
    <w:p w:rsidR="00E45301" w:rsidRPr="00DE673E" w:rsidRDefault="00E45301" w:rsidP="006C0E52">
      <w:pPr>
        <w:ind w:firstLine="567"/>
        <w:jc w:val="both"/>
        <w:rPr>
          <w:i/>
          <w:sz w:val="26"/>
          <w:szCs w:val="26"/>
        </w:rPr>
      </w:pPr>
      <w:r w:rsidRPr="00DE673E">
        <w:rPr>
          <w:i/>
          <w:sz w:val="26"/>
          <w:szCs w:val="26"/>
        </w:rPr>
        <w:t>по</w:t>
      </w:r>
      <w:r w:rsidR="009414AB">
        <w:rPr>
          <w:i/>
          <w:sz w:val="26"/>
          <w:szCs w:val="26"/>
        </w:rPr>
        <w:t xml:space="preserve">  МЦП «Развитие физической культуры и спорта в Родинском районе на 2021-2025 годы»</w:t>
      </w:r>
      <w:r w:rsidR="00DE673E" w:rsidRPr="00DE673E">
        <w:rPr>
          <w:i/>
          <w:sz w:val="26"/>
          <w:szCs w:val="26"/>
        </w:rPr>
        <w:t xml:space="preserve"> – </w:t>
      </w:r>
      <w:r w:rsidR="009414AB">
        <w:rPr>
          <w:i/>
          <w:sz w:val="26"/>
          <w:szCs w:val="26"/>
        </w:rPr>
        <w:t>220,0 тыс. рублей</w:t>
      </w:r>
      <w:r w:rsidRPr="00DE673E">
        <w:rPr>
          <w:i/>
          <w:sz w:val="26"/>
          <w:szCs w:val="26"/>
        </w:rPr>
        <w:t xml:space="preserve"> (1</w:t>
      </w:r>
      <w:r w:rsidR="009414AB">
        <w:rPr>
          <w:i/>
          <w:sz w:val="26"/>
          <w:szCs w:val="26"/>
        </w:rPr>
        <w:t>1,4</w:t>
      </w:r>
      <w:r w:rsidR="00D8678A" w:rsidRPr="00DE673E">
        <w:rPr>
          <w:i/>
          <w:sz w:val="26"/>
          <w:szCs w:val="26"/>
        </w:rPr>
        <w:t> %</w:t>
      </w:r>
      <w:r w:rsidRPr="00DE673E">
        <w:rPr>
          <w:i/>
          <w:sz w:val="26"/>
          <w:szCs w:val="26"/>
        </w:rPr>
        <w:t xml:space="preserve">), </w:t>
      </w:r>
    </w:p>
    <w:p w:rsidR="00E45301" w:rsidRPr="00DE673E" w:rsidRDefault="00E45301" w:rsidP="006C0E52">
      <w:pPr>
        <w:ind w:firstLine="567"/>
        <w:jc w:val="both"/>
        <w:rPr>
          <w:i/>
          <w:sz w:val="26"/>
          <w:szCs w:val="26"/>
        </w:rPr>
      </w:pPr>
      <w:r w:rsidRPr="00DE673E">
        <w:rPr>
          <w:i/>
          <w:sz w:val="26"/>
          <w:szCs w:val="26"/>
        </w:rPr>
        <w:lastRenderedPageBreak/>
        <w:t xml:space="preserve">по </w:t>
      </w:r>
      <w:r w:rsidR="009414AB">
        <w:rPr>
          <w:i/>
          <w:sz w:val="26"/>
          <w:szCs w:val="26"/>
        </w:rPr>
        <w:t>МЦП «Комплексное развитие систем коммунальной инфраструктуры МО Родинский район Алтайского края» на 2021-2025 годы</w:t>
      </w:r>
      <w:r w:rsidRPr="00DE673E">
        <w:rPr>
          <w:i/>
          <w:sz w:val="26"/>
          <w:szCs w:val="26"/>
        </w:rPr>
        <w:t xml:space="preserve"> – </w:t>
      </w:r>
      <w:r w:rsidR="009414AB">
        <w:rPr>
          <w:i/>
          <w:sz w:val="26"/>
          <w:szCs w:val="26"/>
        </w:rPr>
        <w:t>200,0</w:t>
      </w:r>
      <w:r w:rsidR="004C5AB2" w:rsidRPr="00DE673E">
        <w:rPr>
          <w:i/>
          <w:sz w:val="26"/>
          <w:szCs w:val="26"/>
        </w:rPr>
        <w:t> </w:t>
      </w:r>
      <w:r w:rsidRPr="00DE673E">
        <w:rPr>
          <w:i/>
          <w:sz w:val="26"/>
          <w:szCs w:val="26"/>
        </w:rPr>
        <w:t>тыс.</w:t>
      </w:r>
      <w:r w:rsidR="004C5AB2" w:rsidRPr="00DE673E">
        <w:rPr>
          <w:i/>
          <w:sz w:val="26"/>
          <w:szCs w:val="26"/>
        </w:rPr>
        <w:t> </w:t>
      </w:r>
      <w:r w:rsidRPr="00DE673E">
        <w:rPr>
          <w:i/>
          <w:sz w:val="26"/>
          <w:szCs w:val="26"/>
        </w:rPr>
        <w:t>руб. (</w:t>
      </w:r>
      <w:r w:rsidR="009414AB">
        <w:rPr>
          <w:i/>
          <w:sz w:val="26"/>
          <w:szCs w:val="26"/>
        </w:rPr>
        <w:t>10,4</w:t>
      </w:r>
      <w:r w:rsidR="00D8678A" w:rsidRPr="00DE673E">
        <w:rPr>
          <w:i/>
          <w:sz w:val="26"/>
          <w:szCs w:val="26"/>
        </w:rPr>
        <w:t>%</w:t>
      </w:r>
      <w:r w:rsidRPr="00DE673E">
        <w:rPr>
          <w:i/>
          <w:sz w:val="26"/>
          <w:szCs w:val="26"/>
        </w:rPr>
        <w:t>)</w:t>
      </w:r>
      <w:r w:rsidR="009414AB">
        <w:rPr>
          <w:i/>
          <w:sz w:val="26"/>
          <w:szCs w:val="26"/>
        </w:rPr>
        <w:t>.</w:t>
      </w:r>
    </w:p>
    <w:p w:rsidR="007F1C77" w:rsidRPr="006C0E52" w:rsidRDefault="007F1C77" w:rsidP="006C0E52">
      <w:pPr>
        <w:jc w:val="center"/>
        <w:rPr>
          <w:i/>
          <w:sz w:val="26"/>
          <w:szCs w:val="26"/>
        </w:rPr>
      </w:pPr>
      <w:r w:rsidRPr="006C0E52">
        <w:rPr>
          <w:i/>
          <w:sz w:val="26"/>
          <w:szCs w:val="26"/>
        </w:rPr>
        <w:t>***</w:t>
      </w:r>
    </w:p>
    <w:p w:rsidR="0090312A" w:rsidRDefault="009C320E" w:rsidP="006C0E52">
      <w:pPr>
        <w:ind w:firstLine="567"/>
        <w:contextualSpacing/>
        <w:jc w:val="both"/>
        <w:rPr>
          <w:sz w:val="26"/>
          <w:szCs w:val="26"/>
          <w:lang w:eastAsia="en-US"/>
        </w:rPr>
      </w:pPr>
      <w:r w:rsidRPr="006C0E52">
        <w:rPr>
          <w:sz w:val="26"/>
          <w:szCs w:val="26"/>
          <w:lang w:eastAsia="en-US"/>
        </w:rPr>
        <w:t>В соответствии с требованиями</w:t>
      </w:r>
      <w:r w:rsidR="00EF41B1">
        <w:rPr>
          <w:sz w:val="26"/>
          <w:szCs w:val="26"/>
          <w:lang w:eastAsia="en-US"/>
        </w:rPr>
        <w:t xml:space="preserve"> </w:t>
      </w:r>
      <w:r w:rsidRPr="006C0E52">
        <w:rPr>
          <w:sz w:val="26"/>
          <w:szCs w:val="26"/>
          <w:lang w:eastAsia="en-US"/>
        </w:rPr>
        <w:t>Бюд</w:t>
      </w:r>
      <w:r w:rsidRPr="00743E52">
        <w:rPr>
          <w:sz w:val="26"/>
          <w:szCs w:val="26"/>
          <w:lang w:eastAsia="en-US"/>
        </w:rPr>
        <w:t xml:space="preserve">жетного кодекса </w:t>
      </w:r>
      <w:r w:rsidRPr="00DE673E">
        <w:rPr>
          <w:i/>
          <w:sz w:val="26"/>
          <w:szCs w:val="26"/>
          <w:lang w:eastAsia="en-US"/>
        </w:rPr>
        <w:t>(стать</w:t>
      </w:r>
      <w:r w:rsidR="00DB6975" w:rsidRPr="00DE673E">
        <w:rPr>
          <w:i/>
          <w:sz w:val="26"/>
          <w:szCs w:val="26"/>
          <w:lang w:eastAsia="en-US"/>
        </w:rPr>
        <w:t>я</w:t>
      </w:r>
      <w:r w:rsidRPr="00DE673E">
        <w:rPr>
          <w:i/>
          <w:sz w:val="26"/>
          <w:szCs w:val="26"/>
          <w:lang w:eastAsia="en-US"/>
        </w:rPr>
        <w:t> 184.2)</w:t>
      </w:r>
      <w:r w:rsidRPr="00743E52">
        <w:rPr>
          <w:sz w:val="26"/>
          <w:szCs w:val="26"/>
          <w:lang w:eastAsia="en-US"/>
        </w:rPr>
        <w:t xml:space="preserve"> и</w:t>
      </w:r>
      <w:r w:rsidR="009414AB">
        <w:rPr>
          <w:sz w:val="26"/>
          <w:szCs w:val="26"/>
          <w:lang w:eastAsia="en-US"/>
        </w:rPr>
        <w:t xml:space="preserve"> Положения </w:t>
      </w:r>
      <w:r w:rsidRPr="00743E52">
        <w:rPr>
          <w:sz w:val="26"/>
          <w:szCs w:val="26"/>
          <w:lang w:eastAsia="en-US"/>
        </w:rPr>
        <w:t xml:space="preserve">о </w:t>
      </w:r>
      <w:r w:rsidR="00496DA8" w:rsidRPr="00743E52">
        <w:rPr>
          <w:sz w:val="26"/>
          <w:szCs w:val="26"/>
          <w:lang w:eastAsia="en-US"/>
        </w:rPr>
        <w:t>бюджетном процесс</w:t>
      </w:r>
      <w:proofErr w:type="gramStart"/>
      <w:r w:rsidR="00496DA8" w:rsidRPr="00743E52">
        <w:rPr>
          <w:sz w:val="26"/>
          <w:szCs w:val="26"/>
          <w:lang w:eastAsia="en-US"/>
        </w:rPr>
        <w:t>е</w:t>
      </w:r>
      <w:r w:rsidRPr="00DE673E">
        <w:rPr>
          <w:i/>
          <w:sz w:val="26"/>
          <w:szCs w:val="26"/>
          <w:lang w:eastAsia="en-US"/>
        </w:rPr>
        <w:t>(</w:t>
      </w:r>
      <w:proofErr w:type="gramEnd"/>
      <w:r w:rsidRPr="00DE673E">
        <w:rPr>
          <w:i/>
          <w:sz w:val="26"/>
          <w:szCs w:val="26"/>
          <w:lang w:eastAsia="en-US"/>
        </w:rPr>
        <w:t>стать</w:t>
      </w:r>
      <w:r w:rsidR="00DB6975" w:rsidRPr="00DE673E">
        <w:rPr>
          <w:i/>
          <w:sz w:val="26"/>
          <w:szCs w:val="26"/>
          <w:lang w:eastAsia="en-US"/>
        </w:rPr>
        <w:t>я</w:t>
      </w:r>
      <w:r w:rsidRPr="00DE673E">
        <w:rPr>
          <w:i/>
          <w:sz w:val="26"/>
          <w:szCs w:val="26"/>
          <w:lang w:eastAsia="en-US"/>
        </w:rPr>
        <w:t> </w:t>
      </w:r>
      <w:r w:rsidR="0090312A">
        <w:rPr>
          <w:i/>
          <w:sz w:val="26"/>
          <w:szCs w:val="26"/>
          <w:lang w:eastAsia="en-US"/>
        </w:rPr>
        <w:t>12</w:t>
      </w:r>
      <w:r w:rsidRPr="00DE673E">
        <w:rPr>
          <w:i/>
          <w:sz w:val="26"/>
          <w:szCs w:val="26"/>
          <w:lang w:eastAsia="en-US"/>
        </w:rPr>
        <w:t>)</w:t>
      </w:r>
      <w:r w:rsidR="00496DA8" w:rsidRPr="00743E52">
        <w:rPr>
          <w:sz w:val="26"/>
          <w:szCs w:val="26"/>
          <w:lang w:eastAsia="en-US"/>
        </w:rPr>
        <w:t>в</w:t>
      </w:r>
      <w:r w:rsidR="00EF41B1">
        <w:rPr>
          <w:sz w:val="26"/>
          <w:szCs w:val="26"/>
          <w:lang w:eastAsia="en-US"/>
        </w:rPr>
        <w:t xml:space="preserve"> </w:t>
      </w:r>
      <w:r w:rsidRPr="00743E52">
        <w:rPr>
          <w:sz w:val="26"/>
          <w:szCs w:val="26"/>
          <w:lang w:eastAsia="en-US"/>
        </w:rPr>
        <w:t>документах и материалах</w:t>
      </w:r>
      <w:r w:rsidR="00056E6B" w:rsidRPr="00743E52">
        <w:rPr>
          <w:sz w:val="26"/>
          <w:szCs w:val="26"/>
          <w:lang w:eastAsia="en-US"/>
        </w:rPr>
        <w:t xml:space="preserve"> к </w:t>
      </w:r>
      <w:r w:rsidRPr="00743E52">
        <w:rPr>
          <w:sz w:val="26"/>
          <w:szCs w:val="26"/>
          <w:lang w:eastAsia="en-US"/>
        </w:rPr>
        <w:t>проект</w:t>
      </w:r>
      <w:r w:rsidR="00056E6B" w:rsidRPr="00743E52">
        <w:rPr>
          <w:sz w:val="26"/>
          <w:szCs w:val="26"/>
          <w:lang w:eastAsia="en-US"/>
        </w:rPr>
        <w:t>у</w:t>
      </w:r>
      <w:r w:rsidR="0090312A">
        <w:rPr>
          <w:sz w:val="26"/>
          <w:szCs w:val="26"/>
          <w:lang w:eastAsia="en-US"/>
        </w:rPr>
        <w:t xml:space="preserve"> решения</w:t>
      </w:r>
      <w:r w:rsidRPr="00743E52">
        <w:rPr>
          <w:sz w:val="26"/>
          <w:szCs w:val="26"/>
          <w:lang w:eastAsia="en-US"/>
        </w:rPr>
        <w:t xml:space="preserve">, в полном объёме представлены нормативные правовые </w:t>
      </w:r>
      <w:r w:rsidR="00496DA8" w:rsidRPr="006C0E52">
        <w:rPr>
          <w:sz w:val="26"/>
          <w:szCs w:val="26"/>
          <w:lang w:eastAsia="en-US"/>
        </w:rPr>
        <w:t>акты, методики</w:t>
      </w:r>
      <w:r w:rsidR="00EF41B1">
        <w:rPr>
          <w:sz w:val="26"/>
          <w:szCs w:val="26"/>
          <w:lang w:eastAsia="en-US"/>
        </w:rPr>
        <w:t xml:space="preserve"> </w:t>
      </w:r>
      <w:r w:rsidRPr="006C0E52">
        <w:rPr>
          <w:sz w:val="26"/>
          <w:szCs w:val="26"/>
          <w:lang w:eastAsia="en-US"/>
        </w:rPr>
        <w:t xml:space="preserve">и расчеты распределения межбюджетных трансфертов, предоставляемых </w:t>
      </w:r>
      <w:r w:rsidR="0090312A">
        <w:rPr>
          <w:sz w:val="26"/>
          <w:szCs w:val="26"/>
          <w:lang w:eastAsia="en-US"/>
        </w:rPr>
        <w:t>поселениям</w:t>
      </w:r>
      <w:r w:rsidRPr="006C0E52">
        <w:rPr>
          <w:sz w:val="26"/>
          <w:szCs w:val="26"/>
          <w:lang w:eastAsia="en-US"/>
        </w:rPr>
        <w:t>.</w:t>
      </w:r>
    </w:p>
    <w:p w:rsidR="009C320E" w:rsidRPr="006C0E52" w:rsidRDefault="009C320E" w:rsidP="006C0E52">
      <w:pPr>
        <w:ind w:firstLine="567"/>
        <w:contextualSpacing/>
        <w:jc w:val="both"/>
        <w:rPr>
          <w:sz w:val="26"/>
          <w:szCs w:val="26"/>
          <w:lang w:eastAsia="en-US"/>
        </w:rPr>
      </w:pPr>
    </w:p>
    <w:p w:rsidR="009B3492" w:rsidRDefault="00CD17B2" w:rsidP="00974E54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>В 202</w:t>
      </w:r>
      <w:r w:rsidR="00E45301" w:rsidRPr="006C0E52">
        <w:rPr>
          <w:sz w:val="26"/>
          <w:szCs w:val="26"/>
        </w:rPr>
        <w:t>2</w:t>
      </w:r>
      <w:r w:rsidR="004C25F6" w:rsidRPr="006C0E52">
        <w:rPr>
          <w:sz w:val="26"/>
          <w:szCs w:val="26"/>
        </w:rPr>
        <w:t> </w:t>
      </w:r>
      <w:r w:rsidRPr="006C0E52">
        <w:rPr>
          <w:sz w:val="26"/>
          <w:szCs w:val="26"/>
        </w:rPr>
        <w:t xml:space="preserve">году в рамках межбюджетных отношений планируется направить </w:t>
      </w:r>
      <w:r w:rsidR="00615986">
        <w:rPr>
          <w:sz w:val="26"/>
          <w:szCs w:val="26"/>
        </w:rPr>
        <w:t xml:space="preserve">14332,5тыс. </w:t>
      </w:r>
      <w:r w:rsidRPr="006C0E52">
        <w:rPr>
          <w:sz w:val="26"/>
          <w:szCs w:val="26"/>
        </w:rPr>
        <w:t>руб.</w:t>
      </w:r>
      <w:r w:rsidR="00974E54">
        <w:rPr>
          <w:sz w:val="26"/>
          <w:szCs w:val="26"/>
        </w:rPr>
        <w:t>, в</w:t>
      </w:r>
      <w:r w:rsidRPr="006C0E52">
        <w:rPr>
          <w:sz w:val="26"/>
          <w:szCs w:val="26"/>
        </w:rPr>
        <w:t xml:space="preserve"> том числе </w:t>
      </w:r>
      <w:r w:rsidR="00615986">
        <w:rPr>
          <w:sz w:val="26"/>
          <w:szCs w:val="26"/>
        </w:rPr>
        <w:t>в виде дотаций на выравнивание бюджетной обеспеченности, за счет сре</w:t>
      </w:r>
      <w:proofErr w:type="gramStart"/>
      <w:r w:rsidR="00615986">
        <w:rPr>
          <w:sz w:val="26"/>
          <w:szCs w:val="26"/>
        </w:rPr>
        <w:t>дств кр</w:t>
      </w:r>
      <w:proofErr w:type="gramEnd"/>
      <w:r w:rsidR="00615986">
        <w:rPr>
          <w:sz w:val="26"/>
          <w:szCs w:val="26"/>
        </w:rPr>
        <w:t>аевой субвенции -1415,5 тыс. рублей и за счет средств районного бюджета -2469,9 тыс. рублей.</w:t>
      </w:r>
    </w:p>
    <w:p w:rsidR="00615986" w:rsidRDefault="00615986" w:rsidP="00974E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виде иных межбюджетных трансфертов бюджетам сельских поселений на поддержание мер по обеспечению платежеспособности местных бюджетов предусмотрено 10448,0 тыс. рублей.</w:t>
      </w:r>
    </w:p>
    <w:p w:rsidR="00AC1A34" w:rsidRDefault="00AC1A34" w:rsidP="00AC1A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Распределено межбюджетных трансфертов, передаваемых бюджетам поселений из  районного бюджета на осуществление части полномочий по решению вопросов местного значения в соответствии с заключенными соглашениями на 2022 год в объеме 4933,1 тыс. рублей.</w:t>
      </w:r>
    </w:p>
    <w:p w:rsidR="00B920EA" w:rsidRPr="006C0E52" w:rsidRDefault="00B920EA" w:rsidP="006C0E52">
      <w:pPr>
        <w:ind w:firstLine="567"/>
        <w:jc w:val="both"/>
        <w:rPr>
          <w:sz w:val="26"/>
          <w:szCs w:val="26"/>
        </w:rPr>
      </w:pPr>
    </w:p>
    <w:p w:rsidR="00894B3F" w:rsidRPr="006C0E52" w:rsidRDefault="004D7CCF" w:rsidP="006C0E52">
      <w:pPr>
        <w:jc w:val="center"/>
        <w:rPr>
          <w:sz w:val="26"/>
          <w:szCs w:val="26"/>
        </w:rPr>
      </w:pPr>
      <w:r w:rsidRPr="006C0E52">
        <w:rPr>
          <w:sz w:val="26"/>
          <w:szCs w:val="26"/>
        </w:rPr>
        <w:t>* * *</w:t>
      </w:r>
    </w:p>
    <w:p w:rsidR="005B002D" w:rsidRPr="006C0E52" w:rsidRDefault="004D7CCF" w:rsidP="003C33FB">
      <w:pPr>
        <w:autoSpaceDE w:val="0"/>
        <w:autoSpaceDN w:val="0"/>
        <w:adjustRightInd w:val="0"/>
        <w:ind w:firstLine="540"/>
        <w:jc w:val="both"/>
        <w:rPr>
          <w:snapToGrid w:val="0"/>
          <w:sz w:val="26"/>
          <w:szCs w:val="26"/>
        </w:rPr>
      </w:pPr>
      <w:r w:rsidRPr="006C0E52">
        <w:rPr>
          <w:sz w:val="26"/>
          <w:szCs w:val="26"/>
          <w:lang w:eastAsia="en-US"/>
        </w:rPr>
        <w:t xml:space="preserve">При </w:t>
      </w:r>
      <w:r w:rsidR="008236C2" w:rsidRPr="006C0E52">
        <w:rPr>
          <w:sz w:val="26"/>
          <w:szCs w:val="26"/>
          <w:lang w:eastAsia="en-US"/>
        </w:rPr>
        <w:t>а</w:t>
      </w:r>
      <w:r w:rsidR="00894B3F" w:rsidRPr="006C0E52">
        <w:rPr>
          <w:sz w:val="26"/>
          <w:szCs w:val="26"/>
          <w:lang w:eastAsia="en-US"/>
        </w:rPr>
        <w:t>нализ</w:t>
      </w:r>
      <w:r w:rsidRPr="006C0E52">
        <w:rPr>
          <w:sz w:val="26"/>
          <w:szCs w:val="26"/>
          <w:lang w:eastAsia="en-US"/>
        </w:rPr>
        <w:t>е</w:t>
      </w:r>
      <w:r w:rsidR="00894B3F" w:rsidRPr="006C0E52">
        <w:rPr>
          <w:sz w:val="26"/>
          <w:szCs w:val="26"/>
          <w:lang w:eastAsia="en-US"/>
        </w:rPr>
        <w:t xml:space="preserve"> бюджетных ассигнований на исполнение публичных нормативных обязательств </w:t>
      </w:r>
      <w:r w:rsidRPr="006C0E52">
        <w:rPr>
          <w:sz w:val="26"/>
          <w:szCs w:val="26"/>
          <w:lang w:eastAsia="en-US"/>
        </w:rPr>
        <w:t xml:space="preserve">установлено, </w:t>
      </w:r>
      <w:r w:rsidR="00304CA5" w:rsidRPr="006C0E52">
        <w:rPr>
          <w:sz w:val="26"/>
          <w:szCs w:val="26"/>
          <w:lang w:eastAsia="en-US"/>
        </w:rPr>
        <w:t xml:space="preserve">что </w:t>
      </w:r>
      <w:r w:rsidR="004810DF" w:rsidRPr="006C0E52">
        <w:rPr>
          <w:snapToGrid w:val="0"/>
          <w:sz w:val="26"/>
          <w:szCs w:val="26"/>
        </w:rPr>
        <w:t xml:space="preserve">данные </w:t>
      </w:r>
      <w:r w:rsidR="00894B3F" w:rsidRPr="006C0E52">
        <w:rPr>
          <w:snapToGrid w:val="0"/>
          <w:sz w:val="26"/>
          <w:szCs w:val="26"/>
        </w:rPr>
        <w:t>ассигнования предусматриваются отдельно по каждому виду таких обязательств в виде  пособий, компенсаций и других социальных выплат, а также мер</w:t>
      </w:r>
      <w:r w:rsidR="00496896" w:rsidRPr="006C0E52">
        <w:rPr>
          <w:snapToGrid w:val="0"/>
          <w:sz w:val="26"/>
          <w:szCs w:val="26"/>
        </w:rPr>
        <w:t xml:space="preserve"> социальной поддержки населения</w:t>
      </w:r>
      <w:r w:rsidR="00DC6A44">
        <w:rPr>
          <w:snapToGrid w:val="0"/>
          <w:sz w:val="26"/>
          <w:szCs w:val="26"/>
        </w:rPr>
        <w:t xml:space="preserve"> по публичным нормативным обязательствам</w:t>
      </w:r>
      <w:r w:rsidR="005B002D" w:rsidRPr="006C0E52">
        <w:rPr>
          <w:snapToGrid w:val="0"/>
          <w:sz w:val="26"/>
          <w:szCs w:val="26"/>
        </w:rPr>
        <w:t>.</w:t>
      </w:r>
    </w:p>
    <w:p w:rsidR="00496896" w:rsidRPr="006C0E52" w:rsidRDefault="005B002D" w:rsidP="006C0E52">
      <w:pPr>
        <w:autoSpaceDE w:val="0"/>
        <w:autoSpaceDN w:val="0"/>
        <w:adjustRightInd w:val="0"/>
        <w:ind w:firstLine="540"/>
        <w:jc w:val="both"/>
        <w:rPr>
          <w:snapToGrid w:val="0"/>
          <w:sz w:val="26"/>
          <w:szCs w:val="26"/>
        </w:rPr>
      </w:pPr>
      <w:r w:rsidRPr="006C0E52">
        <w:rPr>
          <w:snapToGrid w:val="0"/>
          <w:sz w:val="26"/>
          <w:szCs w:val="26"/>
        </w:rPr>
        <w:t>Т</w:t>
      </w:r>
      <w:r w:rsidR="00496896" w:rsidRPr="006C0E52">
        <w:rPr>
          <w:snapToGrid w:val="0"/>
          <w:sz w:val="26"/>
          <w:szCs w:val="26"/>
        </w:rPr>
        <w:t xml:space="preserve">ребования статьи 74.1 БК РФ соблюдены. </w:t>
      </w:r>
    </w:p>
    <w:p w:rsidR="009C7D80" w:rsidRPr="006C0E52" w:rsidRDefault="009C7D80" w:rsidP="006C0E52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6C0E52">
        <w:rPr>
          <w:rFonts w:ascii="Times New Roman" w:hAnsi="Times New Roman" w:cs="Times New Roman"/>
          <w:sz w:val="26"/>
          <w:szCs w:val="26"/>
        </w:rPr>
        <w:t>Расходы на исполнение публичных нормативных обязательств</w:t>
      </w:r>
      <w:r w:rsidR="00DE2975">
        <w:rPr>
          <w:rFonts w:ascii="Times New Roman" w:hAnsi="Times New Roman" w:cs="Times New Roman"/>
          <w:sz w:val="26"/>
          <w:szCs w:val="26"/>
        </w:rPr>
        <w:t xml:space="preserve"> составят в объеме 8945,2 тыс. рублей,</w:t>
      </w:r>
      <w:r w:rsidRPr="006C0E52">
        <w:rPr>
          <w:rFonts w:ascii="Times New Roman" w:hAnsi="Times New Roman" w:cs="Times New Roman"/>
          <w:sz w:val="26"/>
          <w:szCs w:val="26"/>
        </w:rPr>
        <w:t xml:space="preserve"> увеличиваются в 2022 году на </w:t>
      </w:r>
      <w:r w:rsidR="00DE2975">
        <w:rPr>
          <w:rFonts w:ascii="Times New Roman" w:hAnsi="Times New Roman" w:cs="Times New Roman"/>
          <w:sz w:val="26"/>
          <w:szCs w:val="26"/>
        </w:rPr>
        <w:t>1141,2</w:t>
      </w:r>
      <w:r w:rsidR="0040664E">
        <w:rPr>
          <w:rFonts w:ascii="Times New Roman" w:hAnsi="Times New Roman" w:cs="Times New Roman"/>
          <w:sz w:val="26"/>
          <w:szCs w:val="26"/>
        </w:rPr>
        <w:t>тыс.</w:t>
      </w:r>
      <w:r w:rsidRPr="006C0E52">
        <w:rPr>
          <w:rFonts w:ascii="Times New Roman" w:hAnsi="Times New Roman" w:cs="Times New Roman"/>
          <w:sz w:val="26"/>
          <w:szCs w:val="26"/>
        </w:rPr>
        <w:t xml:space="preserve"> руб., или на </w:t>
      </w:r>
      <w:r w:rsidR="00DE2975">
        <w:rPr>
          <w:rFonts w:ascii="Times New Roman" w:hAnsi="Times New Roman" w:cs="Times New Roman"/>
          <w:sz w:val="26"/>
          <w:szCs w:val="26"/>
        </w:rPr>
        <w:t>14,6</w:t>
      </w:r>
      <w:r w:rsidR="00D8678A">
        <w:rPr>
          <w:rFonts w:ascii="Times New Roman" w:hAnsi="Times New Roman" w:cs="Times New Roman"/>
          <w:sz w:val="26"/>
          <w:szCs w:val="26"/>
        </w:rPr>
        <w:t> %</w:t>
      </w:r>
      <w:r w:rsidRPr="006C0E52">
        <w:rPr>
          <w:rFonts w:ascii="Times New Roman" w:hAnsi="Times New Roman" w:cs="Times New Roman"/>
          <w:sz w:val="26"/>
          <w:szCs w:val="26"/>
        </w:rPr>
        <w:t>.</w:t>
      </w:r>
    </w:p>
    <w:p w:rsidR="003C33FB" w:rsidRDefault="003C33FB" w:rsidP="006C0E52">
      <w:pPr>
        <w:ind w:firstLine="567"/>
        <w:jc w:val="both"/>
        <w:rPr>
          <w:sz w:val="26"/>
          <w:szCs w:val="26"/>
        </w:rPr>
      </w:pPr>
    </w:p>
    <w:p w:rsidR="00C64AE4" w:rsidRPr="006C0E52" w:rsidRDefault="00C64AE4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 xml:space="preserve">Требования бюджетного законодательства относительно уровня дефицита бюджета, объёма </w:t>
      </w:r>
      <w:r w:rsidR="00337545">
        <w:rPr>
          <w:sz w:val="26"/>
          <w:szCs w:val="26"/>
        </w:rPr>
        <w:t>муниципального</w:t>
      </w:r>
      <w:r w:rsidRPr="006C0E52">
        <w:rPr>
          <w:sz w:val="26"/>
          <w:szCs w:val="26"/>
        </w:rPr>
        <w:t xml:space="preserve"> долга и расходов на его обслуживание, объёма заимствований </w:t>
      </w:r>
      <w:r w:rsidRPr="006C0E52">
        <w:rPr>
          <w:b/>
          <w:sz w:val="26"/>
          <w:szCs w:val="26"/>
        </w:rPr>
        <w:t>соблюдены.</w:t>
      </w:r>
    </w:p>
    <w:p w:rsidR="00DE673E" w:rsidRDefault="00DE673E" w:rsidP="006C0E52">
      <w:pPr>
        <w:ind w:firstLine="567"/>
        <w:jc w:val="both"/>
        <w:rPr>
          <w:sz w:val="26"/>
          <w:szCs w:val="26"/>
        </w:rPr>
      </w:pPr>
    </w:p>
    <w:p w:rsidR="00C64AE4" w:rsidRPr="006C0E52" w:rsidRDefault="004D2349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 xml:space="preserve">Верхний предел </w:t>
      </w:r>
      <w:r w:rsidR="0040664E">
        <w:rPr>
          <w:sz w:val="26"/>
          <w:szCs w:val="26"/>
        </w:rPr>
        <w:t>муниципального долга</w:t>
      </w:r>
      <w:r w:rsidR="00A51DC2" w:rsidRPr="006C0E52">
        <w:rPr>
          <w:sz w:val="26"/>
          <w:szCs w:val="26"/>
        </w:rPr>
        <w:t xml:space="preserve"> на 1 января 202</w:t>
      </w:r>
      <w:r w:rsidR="005B002D" w:rsidRPr="006C0E52">
        <w:rPr>
          <w:sz w:val="26"/>
          <w:szCs w:val="26"/>
        </w:rPr>
        <w:t>3</w:t>
      </w:r>
      <w:r w:rsidR="00C64AE4" w:rsidRPr="006C0E52">
        <w:rPr>
          <w:sz w:val="26"/>
          <w:szCs w:val="26"/>
        </w:rPr>
        <w:t> года</w:t>
      </w:r>
      <w:r w:rsidR="00A51DC2" w:rsidRPr="006C0E52">
        <w:rPr>
          <w:sz w:val="26"/>
          <w:szCs w:val="26"/>
        </w:rPr>
        <w:t xml:space="preserve"> предусматривается в объёме </w:t>
      </w:r>
      <w:r w:rsidR="0040664E">
        <w:rPr>
          <w:sz w:val="26"/>
          <w:szCs w:val="26"/>
        </w:rPr>
        <w:t>1811,0тыс.</w:t>
      </w:r>
      <w:r w:rsidR="00C64AE4" w:rsidRPr="006C0E52">
        <w:rPr>
          <w:sz w:val="26"/>
          <w:szCs w:val="26"/>
        </w:rPr>
        <w:t> руб.,</w:t>
      </w:r>
      <w:r w:rsidR="007D456F">
        <w:rPr>
          <w:sz w:val="26"/>
          <w:szCs w:val="26"/>
        </w:rPr>
        <w:t xml:space="preserve"> и</w:t>
      </w:r>
      <w:r w:rsidR="00EF41B1">
        <w:rPr>
          <w:sz w:val="26"/>
          <w:szCs w:val="26"/>
        </w:rPr>
        <w:t xml:space="preserve"> </w:t>
      </w:r>
      <w:r w:rsidR="0040664E">
        <w:rPr>
          <w:sz w:val="26"/>
          <w:szCs w:val="26"/>
        </w:rPr>
        <w:t>прогнозируется сохранение</w:t>
      </w:r>
      <w:r w:rsidR="007D456F">
        <w:rPr>
          <w:sz w:val="26"/>
          <w:szCs w:val="26"/>
        </w:rPr>
        <w:t xml:space="preserve"> его</w:t>
      </w:r>
      <w:r w:rsidR="0040664E">
        <w:rPr>
          <w:sz w:val="26"/>
          <w:szCs w:val="26"/>
        </w:rPr>
        <w:t xml:space="preserve"> на уровне о</w:t>
      </w:r>
      <w:r w:rsidR="009D476B" w:rsidRPr="006C0E52">
        <w:rPr>
          <w:sz w:val="26"/>
          <w:szCs w:val="26"/>
        </w:rPr>
        <w:t xml:space="preserve">жидаемой оценки </w:t>
      </w:r>
      <w:r w:rsidR="008C7E4A" w:rsidRPr="006C0E52">
        <w:rPr>
          <w:sz w:val="26"/>
          <w:szCs w:val="26"/>
        </w:rPr>
        <w:t xml:space="preserve">на </w:t>
      </w:r>
      <w:r w:rsidR="009D476B" w:rsidRPr="006C0E52">
        <w:rPr>
          <w:sz w:val="26"/>
          <w:szCs w:val="26"/>
        </w:rPr>
        <w:t>1 января 202</w:t>
      </w:r>
      <w:r w:rsidR="005B002D" w:rsidRPr="006C0E52">
        <w:rPr>
          <w:sz w:val="26"/>
          <w:szCs w:val="26"/>
        </w:rPr>
        <w:t>2</w:t>
      </w:r>
      <w:r w:rsidR="00C64AE4" w:rsidRPr="006C0E52">
        <w:rPr>
          <w:sz w:val="26"/>
          <w:szCs w:val="26"/>
        </w:rPr>
        <w:t> года.</w:t>
      </w:r>
    </w:p>
    <w:p w:rsidR="00496896" w:rsidRPr="006C0E52" w:rsidRDefault="00A23E08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>В 202</w:t>
      </w:r>
      <w:r w:rsidR="005B002D" w:rsidRPr="006C0E52">
        <w:rPr>
          <w:sz w:val="26"/>
          <w:szCs w:val="26"/>
        </w:rPr>
        <w:t>3</w:t>
      </w:r>
      <w:r w:rsidRPr="006C0E52">
        <w:rPr>
          <w:sz w:val="26"/>
          <w:szCs w:val="26"/>
        </w:rPr>
        <w:noBreakHyphen/>
        <w:t>202</w:t>
      </w:r>
      <w:r w:rsidR="005B002D" w:rsidRPr="006C0E52">
        <w:rPr>
          <w:sz w:val="26"/>
          <w:szCs w:val="26"/>
        </w:rPr>
        <w:t>4</w:t>
      </w:r>
      <w:r w:rsidR="00C64AE4" w:rsidRPr="006C0E52">
        <w:rPr>
          <w:sz w:val="26"/>
          <w:szCs w:val="26"/>
        </w:rPr>
        <w:t> годах плани</w:t>
      </w:r>
      <w:r w:rsidR="004E4308" w:rsidRPr="006C0E52">
        <w:rPr>
          <w:sz w:val="26"/>
          <w:szCs w:val="26"/>
        </w:rPr>
        <w:t xml:space="preserve">руется </w:t>
      </w:r>
      <w:r w:rsidR="0040664E">
        <w:rPr>
          <w:sz w:val="26"/>
          <w:szCs w:val="26"/>
        </w:rPr>
        <w:t>сохранение</w:t>
      </w:r>
      <w:r w:rsidR="004E4308" w:rsidRPr="006C0E52">
        <w:rPr>
          <w:sz w:val="26"/>
          <w:szCs w:val="26"/>
        </w:rPr>
        <w:t xml:space="preserve"> объёма </w:t>
      </w:r>
      <w:r w:rsidR="0040664E">
        <w:rPr>
          <w:sz w:val="26"/>
          <w:szCs w:val="26"/>
        </w:rPr>
        <w:t>муниципального до</w:t>
      </w:r>
      <w:r w:rsidRPr="006C0E52">
        <w:rPr>
          <w:sz w:val="26"/>
          <w:szCs w:val="26"/>
        </w:rPr>
        <w:t xml:space="preserve">лга  </w:t>
      </w:r>
      <w:r w:rsidR="005E2E41" w:rsidRPr="006C0E52">
        <w:rPr>
          <w:sz w:val="26"/>
          <w:szCs w:val="26"/>
        </w:rPr>
        <w:t xml:space="preserve"> к уровню 202</w:t>
      </w:r>
      <w:r w:rsidR="004C22B4" w:rsidRPr="006C0E52">
        <w:rPr>
          <w:sz w:val="26"/>
          <w:szCs w:val="26"/>
        </w:rPr>
        <w:t>1</w:t>
      </w:r>
      <w:r w:rsidR="00C64AE4" w:rsidRPr="006C0E52">
        <w:rPr>
          <w:sz w:val="26"/>
          <w:szCs w:val="26"/>
        </w:rPr>
        <w:t xml:space="preserve"> года. </w:t>
      </w:r>
    </w:p>
    <w:p w:rsidR="00337545" w:rsidRDefault="005E2E41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 xml:space="preserve">В структуре </w:t>
      </w:r>
      <w:proofErr w:type="gramStart"/>
      <w:r w:rsidR="00337545">
        <w:rPr>
          <w:sz w:val="26"/>
          <w:szCs w:val="26"/>
        </w:rPr>
        <w:t>муниципального</w:t>
      </w:r>
      <w:proofErr w:type="gramEnd"/>
    </w:p>
    <w:p w:rsidR="00DB6975" w:rsidRPr="006C0E52" w:rsidRDefault="005E2E41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>долга в 202</w:t>
      </w:r>
      <w:r w:rsidR="004C22B4" w:rsidRPr="006C0E52">
        <w:rPr>
          <w:sz w:val="26"/>
          <w:szCs w:val="26"/>
        </w:rPr>
        <w:t>2</w:t>
      </w:r>
      <w:r w:rsidR="00C64AE4" w:rsidRPr="006C0E52">
        <w:rPr>
          <w:sz w:val="26"/>
          <w:szCs w:val="26"/>
        </w:rPr>
        <w:t> году</w:t>
      </w:r>
      <w:r w:rsidR="00BB165B">
        <w:rPr>
          <w:sz w:val="26"/>
          <w:szCs w:val="26"/>
        </w:rPr>
        <w:t xml:space="preserve"> составляет</w:t>
      </w:r>
      <w:r w:rsidR="00C64AE4" w:rsidRPr="006C0E52">
        <w:rPr>
          <w:sz w:val="26"/>
          <w:szCs w:val="26"/>
        </w:rPr>
        <w:t xml:space="preserve"> кредит</w:t>
      </w:r>
      <w:r w:rsidR="00337545">
        <w:rPr>
          <w:sz w:val="26"/>
          <w:szCs w:val="26"/>
        </w:rPr>
        <w:t>,</w:t>
      </w:r>
      <w:r w:rsidR="00C64AE4" w:rsidRPr="006C0E52">
        <w:rPr>
          <w:sz w:val="26"/>
          <w:szCs w:val="26"/>
        </w:rPr>
        <w:t xml:space="preserve"> полученны</w:t>
      </w:r>
      <w:r w:rsidR="00337545">
        <w:rPr>
          <w:sz w:val="26"/>
          <w:szCs w:val="26"/>
        </w:rPr>
        <w:t>й в бюджет Родинского района</w:t>
      </w:r>
      <w:r w:rsidR="00EF41B1">
        <w:rPr>
          <w:sz w:val="26"/>
          <w:szCs w:val="26"/>
        </w:rPr>
        <w:t xml:space="preserve"> </w:t>
      </w:r>
      <w:r w:rsidR="00337545">
        <w:rPr>
          <w:sz w:val="26"/>
          <w:szCs w:val="26"/>
        </w:rPr>
        <w:t xml:space="preserve">от других </w:t>
      </w:r>
      <w:r w:rsidR="00837662" w:rsidRPr="006C0E52">
        <w:rPr>
          <w:sz w:val="26"/>
          <w:szCs w:val="26"/>
        </w:rPr>
        <w:t xml:space="preserve"> бюджет</w:t>
      </w:r>
      <w:r w:rsidR="00337545">
        <w:rPr>
          <w:sz w:val="26"/>
          <w:szCs w:val="26"/>
        </w:rPr>
        <w:t>ов бюджетной системы Российской Федерации в указанном объеме;</w:t>
      </w:r>
      <w:r w:rsidR="00EF41B1">
        <w:rPr>
          <w:sz w:val="26"/>
          <w:szCs w:val="26"/>
        </w:rPr>
        <w:t xml:space="preserve"> </w:t>
      </w:r>
      <w:r w:rsidR="00337545">
        <w:rPr>
          <w:sz w:val="26"/>
          <w:szCs w:val="26"/>
        </w:rPr>
        <w:t>муниципальные</w:t>
      </w:r>
      <w:r w:rsidR="00837662" w:rsidRPr="006C0E52">
        <w:rPr>
          <w:sz w:val="26"/>
          <w:szCs w:val="26"/>
        </w:rPr>
        <w:t xml:space="preserve"> гарантии – </w:t>
      </w:r>
      <w:r w:rsidR="00337545">
        <w:rPr>
          <w:sz w:val="26"/>
          <w:szCs w:val="26"/>
        </w:rPr>
        <w:t>0,0 тыс. рублей.</w:t>
      </w:r>
    </w:p>
    <w:p w:rsidR="00C64AE4" w:rsidRPr="006C0E52" w:rsidRDefault="00C64AE4" w:rsidP="006C0E52">
      <w:pPr>
        <w:ind w:firstLine="567"/>
        <w:jc w:val="both"/>
        <w:rPr>
          <w:sz w:val="26"/>
          <w:szCs w:val="26"/>
        </w:rPr>
      </w:pPr>
      <w:r w:rsidRPr="006C0E52">
        <w:rPr>
          <w:sz w:val="26"/>
          <w:szCs w:val="26"/>
        </w:rPr>
        <w:t>Контрольно-счётная палата полагает возможным принять проект</w:t>
      </w:r>
      <w:r w:rsidR="00E02EAD">
        <w:rPr>
          <w:sz w:val="26"/>
          <w:szCs w:val="26"/>
        </w:rPr>
        <w:t xml:space="preserve"> решения к рассмотрению</w:t>
      </w:r>
      <w:r w:rsidRPr="006C0E52">
        <w:rPr>
          <w:sz w:val="26"/>
          <w:szCs w:val="26"/>
        </w:rPr>
        <w:t>.</w:t>
      </w:r>
    </w:p>
    <w:p w:rsidR="00253EC3" w:rsidRPr="006C0E52" w:rsidRDefault="004D7CCF" w:rsidP="003C33FB">
      <w:pPr>
        <w:jc w:val="center"/>
        <w:rPr>
          <w:sz w:val="26"/>
          <w:szCs w:val="26"/>
        </w:rPr>
      </w:pPr>
      <w:r w:rsidRPr="006C0E52">
        <w:rPr>
          <w:b/>
          <w:sz w:val="26"/>
          <w:szCs w:val="26"/>
        </w:rPr>
        <w:t>Благодарю за внимание.</w:t>
      </w:r>
    </w:p>
    <w:sectPr w:rsidR="00253EC3" w:rsidRPr="006C0E52" w:rsidSect="005C0ED1">
      <w:footerReference w:type="even" r:id="rId9"/>
      <w:footerReference w:type="default" r:id="rId10"/>
      <w:pgSz w:w="11906" w:h="16838" w:code="9"/>
      <w:pgMar w:top="1135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AE" w:rsidRDefault="00DB0EAE">
      <w:r>
        <w:separator/>
      </w:r>
    </w:p>
  </w:endnote>
  <w:endnote w:type="continuationSeparator" w:id="0">
    <w:p w:rsidR="00DB0EAE" w:rsidRDefault="00D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B7" w:rsidRDefault="00735063" w:rsidP="004817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50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0B7" w:rsidRDefault="00C750B7" w:rsidP="004737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B7" w:rsidRDefault="00735063" w:rsidP="004817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50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1D9">
      <w:rPr>
        <w:rStyle w:val="a5"/>
        <w:noProof/>
      </w:rPr>
      <w:t>5</w:t>
    </w:r>
    <w:r>
      <w:rPr>
        <w:rStyle w:val="a5"/>
      </w:rPr>
      <w:fldChar w:fldCharType="end"/>
    </w:r>
  </w:p>
  <w:p w:rsidR="00C750B7" w:rsidRDefault="00C750B7" w:rsidP="004737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AE" w:rsidRDefault="00DB0EAE">
      <w:r>
        <w:separator/>
      </w:r>
    </w:p>
  </w:footnote>
  <w:footnote w:type="continuationSeparator" w:id="0">
    <w:p w:rsidR="00DB0EAE" w:rsidRDefault="00D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5CD"/>
    <w:multiLevelType w:val="hybridMultilevel"/>
    <w:tmpl w:val="A9300DAE"/>
    <w:lvl w:ilvl="0" w:tplc="39C25956">
      <w:start w:val="2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B767B5"/>
    <w:multiLevelType w:val="hybridMultilevel"/>
    <w:tmpl w:val="68EE1408"/>
    <w:lvl w:ilvl="0" w:tplc="1C3A40B8">
      <w:start w:val="2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4D3C3B"/>
    <w:multiLevelType w:val="hybridMultilevel"/>
    <w:tmpl w:val="AA7CFF8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8D5"/>
    <w:multiLevelType w:val="hybridMultilevel"/>
    <w:tmpl w:val="3F7C0808"/>
    <w:lvl w:ilvl="0" w:tplc="A3D235E0">
      <w:start w:val="2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38301C"/>
    <w:multiLevelType w:val="hybridMultilevel"/>
    <w:tmpl w:val="871489B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E785F"/>
    <w:multiLevelType w:val="hybridMultilevel"/>
    <w:tmpl w:val="26D05F10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212BF"/>
    <w:multiLevelType w:val="hybridMultilevel"/>
    <w:tmpl w:val="1A20BA2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B1BF1"/>
    <w:multiLevelType w:val="hybridMultilevel"/>
    <w:tmpl w:val="178835F6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86"/>
    <w:rsid w:val="0000275A"/>
    <w:rsid w:val="00002A28"/>
    <w:rsid w:val="00003BF1"/>
    <w:rsid w:val="00004376"/>
    <w:rsid w:val="00005909"/>
    <w:rsid w:val="000062D6"/>
    <w:rsid w:val="00006B8E"/>
    <w:rsid w:val="00010CB7"/>
    <w:rsid w:val="00011533"/>
    <w:rsid w:val="0001270E"/>
    <w:rsid w:val="000133E9"/>
    <w:rsid w:val="000139CA"/>
    <w:rsid w:val="00014902"/>
    <w:rsid w:val="0001549D"/>
    <w:rsid w:val="00016906"/>
    <w:rsid w:val="00023118"/>
    <w:rsid w:val="0002407F"/>
    <w:rsid w:val="00035DCD"/>
    <w:rsid w:val="000373B5"/>
    <w:rsid w:val="0004012D"/>
    <w:rsid w:val="00040DA1"/>
    <w:rsid w:val="00040FD9"/>
    <w:rsid w:val="00043053"/>
    <w:rsid w:val="000443A0"/>
    <w:rsid w:val="00044945"/>
    <w:rsid w:val="00053460"/>
    <w:rsid w:val="00054EA6"/>
    <w:rsid w:val="00056E6B"/>
    <w:rsid w:val="00062198"/>
    <w:rsid w:val="00067571"/>
    <w:rsid w:val="00074C0F"/>
    <w:rsid w:val="00075FBF"/>
    <w:rsid w:val="000761D9"/>
    <w:rsid w:val="00081ED8"/>
    <w:rsid w:val="00095297"/>
    <w:rsid w:val="000962CB"/>
    <w:rsid w:val="00096879"/>
    <w:rsid w:val="000A111F"/>
    <w:rsid w:val="000A3E33"/>
    <w:rsid w:val="000A4022"/>
    <w:rsid w:val="000A592C"/>
    <w:rsid w:val="000A7321"/>
    <w:rsid w:val="000A781C"/>
    <w:rsid w:val="000B10D6"/>
    <w:rsid w:val="000B13B9"/>
    <w:rsid w:val="000B2786"/>
    <w:rsid w:val="000B361E"/>
    <w:rsid w:val="000B425D"/>
    <w:rsid w:val="000B4306"/>
    <w:rsid w:val="000B51FC"/>
    <w:rsid w:val="000C11FF"/>
    <w:rsid w:val="000C1BB0"/>
    <w:rsid w:val="000C3ECC"/>
    <w:rsid w:val="000C3FD4"/>
    <w:rsid w:val="000C4944"/>
    <w:rsid w:val="000C5B11"/>
    <w:rsid w:val="000D0AE9"/>
    <w:rsid w:val="000D4368"/>
    <w:rsid w:val="000D45B6"/>
    <w:rsid w:val="000D4AD8"/>
    <w:rsid w:val="000E0BCA"/>
    <w:rsid w:val="000E1C7C"/>
    <w:rsid w:val="000E33DE"/>
    <w:rsid w:val="000E3828"/>
    <w:rsid w:val="000E4F37"/>
    <w:rsid w:val="000E6E2B"/>
    <w:rsid w:val="000F033D"/>
    <w:rsid w:val="000F5591"/>
    <w:rsid w:val="00103BBA"/>
    <w:rsid w:val="00104611"/>
    <w:rsid w:val="00104A10"/>
    <w:rsid w:val="00106007"/>
    <w:rsid w:val="0010728E"/>
    <w:rsid w:val="0011217C"/>
    <w:rsid w:val="00113CBC"/>
    <w:rsid w:val="00117D03"/>
    <w:rsid w:val="001206EB"/>
    <w:rsid w:val="0012452F"/>
    <w:rsid w:val="0013197C"/>
    <w:rsid w:val="001325E1"/>
    <w:rsid w:val="001330A0"/>
    <w:rsid w:val="00134CA9"/>
    <w:rsid w:val="001367AC"/>
    <w:rsid w:val="00140638"/>
    <w:rsid w:val="00140DC0"/>
    <w:rsid w:val="00141849"/>
    <w:rsid w:val="001513AA"/>
    <w:rsid w:val="001514B4"/>
    <w:rsid w:val="001534C6"/>
    <w:rsid w:val="0016791F"/>
    <w:rsid w:val="00170C90"/>
    <w:rsid w:val="001715CC"/>
    <w:rsid w:val="001740FD"/>
    <w:rsid w:val="001769D3"/>
    <w:rsid w:val="00177079"/>
    <w:rsid w:val="001772E2"/>
    <w:rsid w:val="00177A96"/>
    <w:rsid w:val="001806D0"/>
    <w:rsid w:val="001833CD"/>
    <w:rsid w:val="00185A58"/>
    <w:rsid w:val="0019416A"/>
    <w:rsid w:val="001A1DA6"/>
    <w:rsid w:val="001B016A"/>
    <w:rsid w:val="001B0475"/>
    <w:rsid w:val="001B2117"/>
    <w:rsid w:val="001B26EC"/>
    <w:rsid w:val="001B3433"/>
    <w:rsid w:val="001B41DD"/>
    <w:rsid w:val="001B46FF"/>
    <w:rsid w:val="001B7917"/>
    <w:rsid w:val="001C3ACE"/>
    <w:rsid w:val="001C732C"/>
    <w:rsid w:val="001D10B7"/>
    <w:rsid w:val="001D129D"/>
    <w:rsid w:val="001F1235"/>
    <w:rsid w:val="001F283D"/>
    <w:rsid w:val="001F3B43"/>
    <w:rsid w:val="00200E72"/>
    <w:rsid w:val="00204795"/>
    <w:rsid w:val="002056EE"/>
    <w:rsid w:val="002057CD"/>
    <w:rsid w:val="0020759E"/>
    <w:rsid w:val="00211D0A"/>
    <w:rsid w:val="00212D42"/>
    <w:rsid w:val="002151D0"/>
    <w:rsid w:val="00217416"/>
    <w:rsid w:val="00221A12"/>
    <w:rsid w:val="00225372"/>
    <w:rsid w:val="00225A86"/>
    <w:rsid w:val="00230B68"/>
    <w:rsid w:val="002322DB"/>
    <w:rsid w:val="00234E69"/>
    <w:rsid w:val="002359A6"/>
    <w:rsid w:val="00235B01"/>
    <w:rsid w:val="00240679"/>
    <w:rsid w:val="0024232E"/>
    <w:rsid w:val="00242E25"/>
    <w:rsid w:val="00250A80"/>
    <w:rsid w:val="00251076"/>
    <w:rsid w:val="00253EC3"/>
    <w:rsid w:val="0026137C"/>
    <w:rsid w:val="00262854"/>
    <w:rsid w:val="002651FF"/>
    <w:rsid w:val="002652A3"/>
    <w:rsid w:val="002718A8"/>
    <w:rsid w:val="00273D77"/>
    <w:rsid w:val="002757C6"/>
    <w:rsid w:val="00275B18"/>
    <w:rsid w:val="00275EEE"/>
    <w:rsid w:val="00276C97"/>
    <w:rsid w:val="00276F88"/>
    <w:rsid w:val="00281874"/>
    <w:rsid w:val="00283F67"/>
    <w:rsid w:val="00285F53"/>
    <w:rsid w:val="00287067"/>
    <w:rsid w:val="00287ADA"/>
    <w:rsid w:val="002913C6"/>
    <w:rsid w:val="00295409"/>
    <w:rsid w:val="00295D7E"/>
    <w:rsid w:val="00295E36"/>
    <w:rsid w:val="0029673F"/>
    <w:rsid w:val="002A012E"/>
    <w:rsid w:val="002A0B16"/>
    <w:rsid w:val="002A1D29"/>
    <w:rsid w:val="002A1E04"/>
    <w:rsid w:val="002A58E4"/>
    <w:rsid w:val="002B11D8"/>
    <w:rsid w:val="002B17B5"/>
    <w:rsid w:val="002B43E4"/>
    <w:rsid w:val="002B56F4"/>
    <w:rsid w:val="002B5C78"/>
    <w:rsid w:val="002B6309"/>
    <w:rsid w:val="002B6566"/>
    <w:rsid w:val="002C070B"/>
    <w:rsid w:val="002C289D"/>
    <w:rsid w:val="002C4DF7"/>
    <w:rsid w:val="002C542B"/>
    <w:rsid w:val="002D080C"/>
    <w:rsid w:val="002D384C"/>
    <w:rsid w:val="002D6231"/>
    <w:rsid w:val="002D6886"/>
    <w:rsid w:val="002E251D"/>
    <w:rsid w:val="002E5CD9"/>
    <w:rsid w:val="002E6382"/>
    <w:rsid w:val="002F2DF6"/>
    <w:rsid w:val="002F5B73"/>
    <w:rsid w:val="00303BB4"/>
    <w:rsid w:val="00304CA5"/>
    <w:rsid w:val="00306DF1"/>
    <w:rsid w:val="003109CD"/>
    <w:rsid w:val="00312FD4"/>
    <w:rsid w:val="00314B93"/>
    <w:rsid w:val="00314CCB"/>
    <w:rsid w:val="0031530E"/>
    <w:rsid w:val="00317B19"/>
    <w:rsid w:val="00317F3D"/>
    <w:rsid w:val="003240A0"/>
    <w:rsid w:val="003257E8"/>
    <w:rsid w:val="00326D4B"/>
    <w:rsid w:val="00327D1A"/>
    <w:rsid w:val="00331DF0"/>
    <w:rsid w:val="003343E7"/>
    <w:rsid w:val="003370E5"/>
    <w:rsid w:val="00337545"/>
    <w:rsid w:val="00340E40"/>
    <w:rsid w:val="003422C4"/>
    <w:rsid w:val="0034358B"/>
    <w:rsid w:val="00345FA2"/>
    <w:rsid w:val="00347A84"/>
    <w:rsid w:val="00347AF8"/>
    <w:rsid w:val="00347F98"/>
    <w:rsid w:val="00351CF3"/>
    <w:rsid w:val="00353570"/>
    <w:rsid w:val="003538B9"/>
    <w:rsid w:val="00356410"/>
    <w:rsid w:val="003606FE"/>
    <w:rsid w:val="00363E7C"/>
    <w:rsid w:val="00364A1A"/>
    <w:rsid w:val="0036562D"/>
    <w:rsid w:val="0036796C"/>
    <w:rsid w:val="00374548"/>
    <w:rsid w:val="0037513A"/>
    <w:rsid w:val="003760EB"/>
    <w:rsid w:val="00376EDA"/>
    <w:rsid w:val="00377AA7"/>
    <w:rsid w:val="00380AFB"/>
    <w:rsid w:val="003827A8"/>
    <w:rsid w:val="003A0AF1"/>
    <w:rsid w:val="003A1E8E"/>
    <w:rsid w:val="003A3E08"/>
    <w:rsid w:val="003A5CDD"/>
    <w:rsid w:val="003A6E73"/>
    <w:rsid w:val="003A7F7D"/>
    <w:rsid w:val="003C17AB"/>
    <w:rsid w:val="003C1830"/>
    <w:rsid w:val="003C1CE9"/>
    <w:rsid w:val="003C2991"/>
    <w:rsid w:val="003C33FB"/>
    <w:rsid w:val="003C3AB4"/>
    <w:rsid w:val="003C3E65"/>
    <w:rsid w:val="003C6BFC"/>
    <w:rsid w:val="003C6FD2"/>
    <w:rsid w:val="003C7133"/>
    <w:rsid w:val="003D051C"/>
    <w:rsid w:val="003D150E"/>
    <w:rsid w:val="003D48D3"/>
    <w:rsid w:val="003D4EA3"/>
    <w:rsid w:val="003D7307"/>
    <w:rsid w:val="003E5FB7"/>
    <w:rsid w:val="003E7529"/>
    <w:rsid w:val="003F13D3"/>
    <w:rsid w:val="003F222F"/>
    <w:rsid w:val="003F2CA4"/>
    <w:rsid w:val="003F3EBD"/>
    <w:rsid w:val="004002CE"/>
    <w:rsid w:val="00404921"/>
    <w:rsid w:val="004057D9"/>
    <w:rsid w:val="0040664E"/>
    <w:rsid w:val="00406F2A"/>
    <w:rsid w:val="004071EC"/>
    <w:rsid w:val="00412079"/>
    <w:rsid w:val="00416398"/>
    <w:rsid w:val="00420B6D"/>
    <w:rsid w:val="00422AF8"/>
    <w:rsid w:val="00423F15"/>
    <w:rsid w:val="004310C9"/>
    <w:rsid w:val="00431375"/>
    <w:rsid w:val="00434EBB"/>
    <w:rsid w:val="00436444"/>
    <w:rsid w:val="004416A0"/>
    <w:rsid w:val="0044326E"/>
    <w:rsid w:val="00451067"/>
    <w:rsid w:val="00452BA3"/>
    <w:rsid w:val="0045712D"/>
    <w:rsid w:val="00460DB7"/>
    <w:rsid w:val="0046186B"/>
    <w:rsid w:val="00461A6F"/>
    <w:rsid w:val="00462397"/>
    <w:rsid w:val="004665B0"/>
    <w:rsid w:val="00470815"/>
    <w:rsid w:val="004712CC"/>
    <w:rsid w:val="00471B0B"/>
    <w:rsid w:val="004729F9"/>
    <w:rsid w:val="0047370F"/>
    <w:rsid w:val="00473D00"/>
    <w:rsid w:val="00474A8C"/>
    <w:rsid w:val="004809BB"/>
    <w:rsid w:val="00480DB3"/>
    <w:rsid w:val="004810DF"/>
    <w:rsid w:val="004817EB"/>
    <w:rsid w:val="004818B7"/>
    <w:rsid w:val="00481932"/>
    <w:rsid w:val="004855C9"/>
    <w:rsid w:val="0048675A"/>
    <w:rsid w:val="00492377"/>
    <w:rsid w:val="004945A2"/>
    <w:rsid w:val="00495AFF"/>
    <w:rsid w:val="00496896"/>
    <w:rsid w:val="00496DA8"/>
    <w:rsid w:val="00497988"/>
    <w:rsid w:val="004A0166"/>
    <w:rsid w:val="004A3447"/>
    <w:rsid w:val="004A6AAA"/>
    <w:rsid w:val="004A70E4"/>
    <w:rsid w:val="004B0459"/>
    <w:rsid w:val="004B5E53"/>
    <w:rsid w:val="004B7EDB"/>
    <w:rsid w:val="004C0377"/>
    <w:rsid w:val="004C22B4"/>
    <w:rsid w:val="004C25F6"/>
    <w:rsid w:val="004C371F"/>
    <w:rsid w:val="004C5AB2"/>
    <w:rsid w:val="004D0C62"/>
    <w:rsid w:val="004D2349"/>
    <w:rsid w:val="004D4472"/>
    <w:rsid w:val="004D65FB"/>
    <w:rsid w:val="004D67B8"/>
    <w:rsid w:val="004D7CCF"/>
    <w:rsid w:val="004E1934"/>
    <w:rsid w:val="004E26B0"/>
    <w:rsid w:val="004E33FC"/>
    <w:rsid w:val="004E4308"/>
    <w:rsid w:val="004E6035"/>
    <w:rsid w:val="004F11DA"/>
    <w:rsid w:val="004F2F03"/>
    <w:rsid w:val="004F30D8"/>
    <w:rsid w:val="004F606C"/>
    <w:rsid w:val="00500E85"/>
    <w:rsid w:val="0050550B"/>
    <w:rsid w:val="0050578D"/>
    <w:rsid w:val="005059B9"/>
    <w:rsid w:val="00510A75"/>
    <w:rsid w:val="0051108D"/>
    <w:rsid w:val="0051140F"/>
    <w:rsid w:val="00515BAF"/>
    <w:rsid w:val="00516065"/>
    <w:rsid w:val="00520332"/>
    <w:rsid w:val="0052138F"/>
    <w:rsid w:val="00521F61"/>
    <w:rsid w:val="00522DD2"/>
    <w:rsid w:val="00522EA3"/>
    <w:rsid w:val="00523FEC"/>
    <w:rsid w:val="00524D10"/>
    <w:rsid w:val="00525BC3"/>
    <w:rsid w:val="005300AA"/>
    <w:rsid w:val="00530A19"/>
    <w:rsid w:val="00530AC3"/>
    <w:rsid w:val="005313D6"/>
    <w:rsid w:val="00532F9A"/>
    <w:rsid w:val="00535216"/>
    <w:rsid w:val="005358F4"/>
    <w:rsid w:val="00535E01"/>
    <w:rsid w:val="00537579"/>
    <w:rsid w:val="00541741"/>
    <w:rsid w:val="00542146"/>
    <w:rsid w:val="00544511"/>
    <w:rsid w:val="00545029"/>
    <w:rsid w:val="00546ACB"/>
    <w:rsid w:val="00550B94"/>
    <w:rsid w:val="005519A9"/>
    <w:rsid w:val="00551DCB"/>
    <w:rsid w:val="005537B2"/>
    <w:rsid w:val="00560672"/>
    <w:rsid w:val="00561CF6"/>
    <w:rsid w:val="00564E2A"/>
    <w:rsid w:val="0057336A"/>
    <w:rsid w:val="00573464"/>
    <w:rsid w:val="00581152"/>
    <w:rsid w:val="005815D3"/>
    <w:rsid w:val="005823DF"/>
    <w:rsid w:val="00582F78"/>
    <w:rsid w:val="00584448"/>
    <w:rsid w:val="00587D3D"/>
    <w:rsid w:val="00587E3D"/>
    <w:rsid w:val="0059017E"/>
    <w:rsid w:val="00593433"/>
    <w:rsid w:val="005946A0"/>
    <w:rsid w:val="00595A50"/>
    <w:rsid w:val="005A42C6"/>
    <w:rsid w:val="005A53EB"/>
    <w:rsid w:val="005B002D"/>
    <w:rsid w:val="005B47B7"/>
    <w:rsid w:val="005B5BF6"/>
    <w:rsid w:val="005B5DB2"/>
    <w:rsid w:val="005B742E"/>
    <w:rsid w:val="005B7D85"/>
    <w:rsid w:val="005C0ED1"/>
    <w:rsid w:val="005C1313"/>
    <w:rsid w:val="005C21F2"/>
    <w:rsid w:val="005C4365"/>
    <w:rsid w:val="005C5E2A"/>
    <w:rsid w:val="005C698A"/>
    <w:rsid w:val="005D0DF4"/>
    <w:rsid w:val="005D49EB"/>
    <w:rsid w:val="005D5EA4"/>
    <w:rsid w:val="005D7295"/>
    <w:rsid w:val="005E2E41"/>
    <w:rsid w:val="005F07AF"/>
    <w:rsid w:val="005F136B"/>
    <w:rsid w:val="005F2D95"/>
    <w:rsid w:val="005F3338"/>
    <w:rsid w:val="005F5243"/>
    <w:rsid w:val="005F7274"/>
    <w:rsid w:val="0060184F"/>
    <w:rsid w:val="0061521B"/>
    <w:rsid w:val="00615986"/>
    <w:rsid w:val="0061781D"/>
    <w:rsid w:val="00623B0A"/>
    <w:rsid w:val="00624201"/>
    <w:rsid w:val="00624276"/>
    <w:rsid w:val="00630254"/>
    <w:rsid w:val="00633CC9"/>
    <w:rsid w:val="0063499B"/>
    <w:rsid w:val="00635402"/>
    <w:rsid w:val="00636222"/>
    <w:rsid w:val="0063765C"/>
    <w:rsid w:val="006402A4"/>
    <w:rsid w:val="006406D7"/>
    <w:rsid w:val="00644291"/>
    <w:rsid w:val="00647795"/>
    <w:rsid w:val="0065336E"/>
    <w:rsid w:val="00653AE0"/>
    <w:rsid w:val="0065493B"/>
    <w:rsid w:val="006552CD"/>
    <w:rsid w:val="006601D6"/>
    <w:rsid w:val="006607AB"/>
    <w:rsid w:val="00661735"/>
    <w:rsid w:val="00662134"/>
    <w:rsid w:val="006649DE"/>
    <w:rsid w:val="00666C9F"/>
    <w:rsid w:val="00667690"/>
    <w:rsid w:val="0066794C"/>
    <w:rsid w:val="006679DF"/>
    <w:rsid w:val="00671278"/>
    <w:rsid w:val="00672C23"/>
    <w:rsid w:val="006752FA"/>
    <w:rsid w:val="0068173C"/>
    <w:rsid w:val="006819CC"/>
    <w:rsid w:val="00681C65"/>
    <w:rsid w:val="00683765"/>
    <w:rsid w:val="006840DB"/>
    <w:rsid w:val="006900F1"/>
    <w:rsid w:val="00690FDC"/>
    <w:rsid w:val="00693289"/>
    <w:rsid w:val="00693B3D"/>
    <w:rsid w:val="00695960"/>
    <w:rsid w:val="006A04C9"/>
    <w:rsid w:val="006A321B"/>
    <w:rsid w:val="006A58E1"/>
    <w:rsid w:val="006A5F93"/>
    <w:rsid w:val="006B38A5"/>
    <w:rsid w:val="006B702E"/>
    <w:rsid w:val="006C0E52"/>
    <w:rsid w:val="006C15C9"/>
    <w:rsid w:val="006C204B"/>
    <w:rsid w:val="006C331C"/>
    <w:rsid w:val="006C38CE"/>
    <w:rsid w:val="006C56D1"/>
    <w:rsid w:val="006C7D7B"/>
    <w:rsid w:val="006D2AD2"/>
    <w:rsid w:val="006D2D9F"/>
    <w:rsid w:val="006D2DE3"/>
    <w:rsid w:val="006D756C"/>
    <w:rsid w:val="006E10A7"/>
    <w:rsid w:val="006E2FA9"/>
    <w:rsid w:val="006F08FA"/>
    <w:rsid w:val="006F2B33"/>
    <w:rsid w:val="006F5E81"/>
    <w:rsid w:val="006F7C4B"/>
    <w:rsid w:val="007007EC"/>
    <w:rsid w:val="00700F6A"/>
    <w:rsid w:val="00701098"/>
    <w:rsid w:val="00702F83"/>
    <w:rsid w:val="007058C4"/>
    <w:rsid w:val="00707034"/>
    <w:rsid w:val="00710636"/>
    <w:rsid w:val="00713C7B"/>
    <w:rsid w:val="007143F4"/>
    <w:rsid w:val="007162B0"/>
    <w:rsid w:val="00721C03"/>
    <w:rsid w:val="00721E2E"/>
    <w:rsid w:val="0072429E"/>
    <w:rsid w:val="00727625"/>
    <w:rsid w:val="00727D6B"/>
    <w:rsid w:val="00734667"/>
    <w:rsid w:val="00735063"/>
    <w:rsid w:val="0073735C"/>
    <w:rsid w:val="0074120C"/>
    <w:rsid w:val="00742618"/>
    <w:rsid w:val="00743E52"/>
    <w:rsid w:val="007449CA"/>
    <w:rsid w:val="00746F7B"/>
    <w:rsid w:val="007507C3"/>
    <w:rsid w:val="00753E99"/>
    <w:rsid w:val="00755AA8"/>
    <w:rsid w:val="00755DD8"/>
    <w:rsid w:val="007566CB"/>
    <w:rsid w:val="00756914"/>
    <w:rsid w:val="0076117B"/>
    <w:rsid w:val="00762043"/>
    <w:rsid w:val="007649DA"/>
    <w:rsid w:val="00764CA6"/>
    <w:rsid w:val="00770C8F"/>
    <w:rsid w:val="00775018"/>
    <w:rsid w:val="00777133"/>
    <w:rsid w:val="0078205D"/>
    <w:rsid w:val="00785C75"/>
    <w:rsid w:val="00786DF4"/>
    <w:rsid w:val="00787B1F"/>
    <w:rsid w:val="00791BF8"/>
    <w:rsid w:val="007A31AC"/>
    <w:rsid w:val="007A7BD1"/>
    <w:rsid w:val="007B2476"/>
    <w:rsid w:val="007B335D"/>
    <w:rsid w:val="007B5C10"/>
    <w:rsid w:val="007B6F99"/>
    <w:rsid w:val="007B719C"/>
    <w:rsid w:val="007C77D8"/>
    <w:rsid w:val="007C7FF9"/>
    <w:rsid w:val="007D058E"/>
    <w:rsid w:val="007D143E"/>
    <w:rsid w:val="007D456F"/>
    <w:rsid w:val="007D46D2"/>
    <w:rsid w:val="007D6BB4"/>
    <w:rsid w:val="007D750F"/>
    <w:rsid w:val="007E1ED9"/>
    <w:rsid w:val="007E248B"/>
    <w:rsid w:val="007E3F73"/>
    <w:rsid w:val="007E4E71"/>
    <w:rsid w:val="007E7294"/>
    <w:rsid w:val="007E7596"/>
    <w:rsid w:val="007F0A6D"/>
    <w:rsid w:val="007F1C77"/>
    <w:rsid w:val="007F2589"/>
    <w:rsid w:val="0080175D"/>
    <w:rsid w:val="00805FAB"/>
    <w:rsid w:val="00806A35"/>
    <w:rsid w:val="00811CE1"/>
    <w:rsid w:val="00812BCE"/>
    <w:rsid w:val="00814889"/>
    <w:rsid w:val="00815B57"/>
    <w:rsid w:val="00817618"/>
    <w:rsid w:val="00823098"/>
    <w:rsid w:val="008236C2"/>
    <w:rsid w:val="00823A7B"/>
    <w:rsid w:val="008246AD"/>
    <w:rsid w:val="00827B72"/>
    <w:rsid w:val="008301A9"/>
    <w:rsid w:val="00834F44"/>
    <w:rsid w:val="0083763D"/>
    <w:rsid w:val="00837662"/>
    <w:rsid w:val="008427FD"/>
    <w:rsid w:val="00843A20"/>
    <w:rsid w:val="00846124"/>
    <w:rsid w:val="00847FEC"/>
    <w:rsid w:val="00850BB3"/>
    <w:rsid w:val="00852714"/>
    <w:rsid w:val="00855B24"/>
    <w:rsid w:val="00857B76"/>
    <w:rsid w:val="00860597"/>
    <w:rsid w:val="00862053"/>
    <w:rsid w:val="00863DBB"/>
    <w:rsid w:val="00864795"/>
    <w:rsid w:val="00864C83"/>
    <w:rsid w:val="00865329"/>
    <w:rsid w:val="00867826"/>
    <w:rsid w:val="00870706"/>
    <w:rsid w:val="008727E4"/>
    <w:rsid w:val="00872B94"/>
    <w:rsid w:val="00884001"/>
    <w:rsid w:val="008842C4"/>
    <w:rsid w:val="00886620"/>
    <w:rsid w:val="00887C82"/>
    <w:rsid w:val="008907EC"/>
    <w:rsid w:val="00892B0E"/>
    <w:rsid w:val="00894B3F"/>
    <w:rsid w:val="00895026"/>
    <w:rsid w:val="008951E4"/>
    <w:rsid w:val="00895F80"/>
    <w:rsid w:val="008A00E4"/>
    <w:rsid w:val="008A2BAB"/>
    <w:rsid w:val="008A3194"/>
    <w:rsid w:val="008A7363"/>
    <w:rsid w:val="008A7BBA"/>
    <w:rsid w:val="008B327D"/>
    <w:rsid w:val="008B3316"/>
    <w:rsid w:val="008B47A2"/>
    <w:rsid w:val="008C402E"/>
    <w:rsid w:val="008C45BF"/>
    <w:rsid w:val="008C540E"/>
    <w:rsid w:val="008C5788"/>
    <w:rsid w:val="008C7891"/>
    <w:rsid w:val="008C7E4A"/>
    <w:rsid w:val="008D0B5E"/>
    <w:rsid w:val="008D2F95"/>
    <w:rsid w:val="008D363F"/>
    <w:rsid w:val="008D39EA"/>
    <w:rsid w:val="008D796B"/>
    <w:rsid w:val="008E3BB0"/>
    <w:rsid w:val="008E5DD3"/>
    <w:rsid w:val="008E60C9"/>
    <w:rsid w:val="008E625B"/>
    <w:rsid w:val="008F3ABD"/>
    <w:rsid w:val="008F7C50"/>
    <w:rsid w:val="00902E4E"/>
    <w:rsid w:val="0090312A"/>
    <w:rsid w:val="00905C7B"/>
    <w:rsid w:val="00906C2D"/>
    <w:rsid w:val="0090735F"/>
    <w:rsid w:val="0090775B"/>
    <w:rsid w:val="009129A0"/>
    <w:rsid w:val="0091613F"/>
    <w:rsid w:val="00920B03"/>
    <w:rsid w:val="0092317B"/>
    <w:rsid w:val="009239A3"/>
    <w:rsid w:val="00923E9F"/>
    <w:rsid w:val="00924FBB"/>
    <w:rsid w:val="0092517A"/>
    <w:rsid w:val="009260CF"/>
    <w:rsid w:val="0092702B"/>
    <w:rsid w:val="00930F66"/>
    <w:rsid w:val="009310F6"/>
    <w:rsid w:val="009329BE"/>
    <w:rsid w:val="009340CF"/>
    <w:rsid w:val="00936F0E"/>
    <w:rsid w:val="00937F13"/>
    <w:rsid w:val="00940940"/>
    <w:rsid w:val="009414AB"/>
    <w:rsid w:val="00945D59"/>
    <w:rsid w:val="0094757A"/>
    <w:rsid w:val="0095364E"/>
    <w:rsid w:val="00955303"/>
    <w:rsid w:val="00955C8C"/>
    <w:rsid w:val="00956D02"/>
    <w:rsid w:val="0096139E"/>
    <w:rsid w:val="00963D16"/>
    <w:rsid w:val="00965960"/>
    <w:rsid w:val="00967619"/>
    <w:rsid w:val="009708D2"/>
    <w:rsid w:val="009718F1"/>
    <w:rsid w:val="00972D3A"/>
    <w:rsid w:val="00973317"/>
    <w:rsid w:val="00974E54"/>
    <w:rsid w:val="00980C7D"/>
    <w:rsid w:val="00980F63"/>
    <w:rsid w:val="00984131"/>
    <w:rsid w:val="009866D7"/>
    <w:rsid w:val="009873DE"/>
    <w:rsid w:val="00990BB5"/>
    <w:rsid w:val="00992304"/>
    <w:rsid w:val="00993018"/>
    <w:rsid w:val="00995F7C"/>
    <w:rsid w:val="00997295"/>
    <w:rsid w:val="009A46C2"/>
    <w:rsid w:val="009A5505"/>
    <w:rsid w:val="009A686F"/>
    <w:rsid w:val="009B11C8"/>
    <w:rsid w:val="009B1920"/>
    <w:rsid w:val="009B3492"/>
    <w:rsid w:val="009B3C92"/>
    <w:rsid w:val="009B4A48"/>
    <w:rsid w:val="009C2ED6"/>
    <w:rsid w:val="009C320E"/>
    <w:rsid w:val="009C33D5"/>
    <w:rsid w:val="009C55D0"/>
    <w:rsid w:val="009C7D80"/>
    <w:rsid w:val="009D1639"/>
    <w:rsid w:val="009D476B"/>
    <w:rsid w:val="009D669E"/>
    <w:rsid w:val="009E0155"/>
    <w:rsid w:val="009E232C"/>
    <w:rsid w:val="009E2F88"/>
    <w:rsid w:val="009E41D4"/>
    <w:rsid w:val="009F5652"/>
    <w:rsid w:val="009F7745"/>
    <w:rsid w:val="00A00AD6"/>
    <w:rsid w:val="00A00BF9"/>
    <w:rsid w:val="00A01717"/>
    <w:rsid w:val="00A01CAF"/>
    <w:rsid w:val="00A03BF7"/>
    <w:rsid w:val="00A07F81"/>
    <w:rsid w:val="00A129B2"/>
    <w:rsid w:val="00A158D4"/>
    <w:rsid w:val="00A15ED0"/>
    <w:rsid w:val="00A17A50"/>
    <w:rsid w:val="00A17AF1"/>
    <w:rsid w:val="00A204DC"/>
    <w:rsid w:val="00A2398C"/>
    <w:rsid w:val="00A23E08"/>
    <w:rsid w:val="00A24263"/>
    <w:rsid w:val="00A25750"/>
    <w:rsid w:val="00A266F5"/>
    <w:rsid w:val="00A3253E"/>
    <w:rsid w:val="00A34E04"/>
    <w:rsid w:val="00A34EA4"/>
    <w:rsid w:val="00A354BC"/>
    <w:rsid w:val="00A35D1B"/>
    <w:rsid w:val="00A4116F"/>
    <w:rsid w:val="00A41C67"/>
    <w:rsid w:val="00A42A78"/>
    <w:rsid w:val="00A4592F"/>
    <w:rsid w:val="00A471AF"/>
    <w:rsid w:val="00A4785D"/>
    <w:rsid w:val="00A512AE"/>
    <w:rsid w:val="00A51DC2"/>
    <w:rsid w:val="00A529E9"/>
    <w:rsid w:val="00A52CDF"/>
    <w:rsid w:val="00A53BB5"/>
    <w:rsid w:val="00A551EE"/>
    <w:rsid w:val="00A605CB"/>
    <w:rsid w:val="00A6081C"/>
    <w:rsid w:val="00A61642"/>
    <w:rsid w:val="00A6184D"/>
    <w:rsid w:val="00A62379"/>
    <w:rsid w:val="00A63DDD"/>
    <w:rsid w:val="00A65468"/>
    <w:rsid w:val="00A70A08"/>
    <w:rsid w:val="00A73F91"/>
    <w:rsid w:val="00A77C8E"/>
    <w:rsid w:val="00A8080B"/>
    <w:rsid w:val="00A84165"/>
    <w:rsid w:val="00A84D20"/>
    <w:rsid w:val="00A87805"/>
    <w:rsid w:val="00A9039E"/>
    <w:rsid w:val="00A910FD"/>
    <w:rsid w:val="00A93B36"/>
    <w:rsid w:val="00A948C0"/>
    <w:rsid w:val="00AA470C"/>
    <w:rsid w:val="00AA4821"/>
    <w:rsid w:val="00AB333A"/>
    <w:rsid w:val="00AB4206"/>
    <w:rsid w:val="00AB420F"/>
    <w:rsid w:val="00AB51A9"/>
    <w:rsid w:val="00AB6361"/>
    <w:rsid w:val="00AB77DA"/>
    <w:rsid w:val="00AC1A34"/>
    <w:rsid w:val="00AC1D3B"/>
    <w:rsid w:val="00AC21E6"/>
    <w:rsid w:val="00AC247B"/>
    <w:rsid w:val="00AC2963"/>
    <w:rsid w:val="00AC536B"/>
    <w:rsid w:val="00AD5D48"/>
    <w:rsid w:val="00AD7C20"/>
    <w:rsid w:val="00AE0679"/>
    <w:rsid w:val="00AE2FAE"/>
    <w:rsid w:val="00AE3B22"/>
    <w:rsid w:val="00AE3C48"/>
    <w:rsid w:val="00AE53AD"/>
    <w:rsid w:val="00AE5567"/>
    <w:rsid w:val="00AE6B0A"/>
    <w:rsid w:val="00AE7377"/>
    <w:rsid w:val="00AF07E2"/>
    <w:rsid w:val="00AF0D7F"/>
    <w:rsid w:val="00AF1ECB"/>
    <w:rsid w:val="00AF7B3F"/>
    <w:rsid w:val="00AF7B89"/>
    <w:rsid w:val="00B00808"/>
    <w:rsid w:val="00B01042"/>
    <w:rsid w:val="00B02537"/>
    <w:rsid w:val="00B059D4"/>
    <w:rsid w:val="00B22D12"/>
    <w:rsid w:val="00B23E46"/>
    <w:rsid w:val="00B25AFD"/>
    <w:rsid w:val="00B3435A"/>
    <w:rsid w:val="00B42053"/>
    <w:rsid w:val="00B44BB8"/>
    <w:rsid w:val="00B50C0D"/>
    <w:rsid w:val="00B56FD0"/>
    <w:rsid w:val="00B608F1"/>
    <w:rsid w:val="00B62841"/>
    <w:rsid w:val="00B65B53"/>
    <w:rsid w:val="00B66434"/>
    <w:rsid w:val="00B7493F"/>
    <w:rsid w:val="00B75B4D"/>
    <w:rsid w:val="00B76089"/>
    <w:rsid w:val="00B80ED2"/>
    <w:rsid w:val="00B82D0D"/>
    <w:rsid w:val="00B90057"/>
    <w:rsid w:val="00B920EA"/>
    <w:rsid w:val="00B921C6"/>
    <w:rsid w:val="00B92BC7"/>
    <w:rsid w:val="00B93296"/>
    <w:rsid w:val="00B946E7"/>
    <w:rsid w:val="00BA140E"/>
    <w:rsid w:val="00BA317B"/>
    <w:rsid w:val="00BA5BC9"/>
    <w:rsid w:val="00BA6991"/>
    <w:rsid w:val="00BA7798"/>
    <w:rsid w:val="00BB165B"/>
    <w:rsid w:val="00BB198B"/>
    <w:rsid w:val="00BB5CF4"/>
    <w:rsid w:val="00BB6546"/>
    <w:rsid w:val="00BC2864"/>
    <w:rsid w:val="00BC5A79"/>
    <w:rsid w:val="00BE014E"/>
    <w:rsid w:val="00BE3448"/>
    <w:rsid w:val="00BE3FF9"/>
    <w:rsid w:val="00BE6AFB"/>
    <w:rsid w:val="00BF1CE9"/>
    <w:rsid w:val="00BF3116"/>
    <w:rsid w:val="00BF69F3"/>
    <w:rsid w:val="00C0275D"/>
    <w:rsid w:val="00C071C6"/>
    <w:rsid w:val="00C07E29"/>
    <w:rsid w:val="00C14234"/>
    <w:rsid w:val="00C23EE2"/>
    <w:rsid w:val="00C254C1"/>
    <w:rsid w:val="00C25B4D"/>
    <w:rsid w:val="00C267E7"/>
    <w:rsid w:val="00C317F4"/>
    <w:rsid w:val="00C31E4F"/>
    <w:rsid w:val="00C3319B"/>
    <w:rsid w:val="00C34C3D"/>
    <w:rsid w:val="00C42129"/>
    <w:rsid w:val="00C44F5A"/>
    <w:rsid w:val="00C50821"/>
    <w:rsid w:val="00C51A3A"/>
    <w:rsid w:val="00C528A2"/>
    <w:rsid w:val="00C53CFA"/>
    <w:rsid w:val="00C60589"/>
    <w:rsid w:val="00C640CE"/>
    <w:rsid w:val="00C64AE4"/>
    <w:rsid w:val="00C6768B"/>
    <w:rsid w:val="00C71941"/>
    <w:rsid w:val="00C732D6"/>
    <w:rsid w:val="00C750B7"/>
    <w:rsid w:val="00C7564F"/>
    <w:rsid w:val="00C76A61"/>
    <w:rsid w:val="00C77D07"/>
    <w:rsid w:val="00C80563"/>
    <w:rsid w:val="00C82A5B"/>
    <w:rsid w:val="00C84DE6"/>
    <w:rsid w:val="00C8548A"/>
    <w:rsid w:val="00CA2667"/>
    <w:rsid w:val="00CA5C12"/>
    <w:rsid w:val="00CB3B82"/>
    <w:rsid w:val="00CB6A0E"/>
    <w:rsid w:val="00CC3D97"/>
    <w:rsid w:val="00CC3F2A"/>
    <w:rsid w:val="00CC49F7"/>
    <w:rsid w:val="00CC5F9F"/>
    <w:rsid w:val="00CD17B2"/>
    <w:rsid w:val="00CD5057"/>
    <w:rsid w:val="00CD63A1"/>
    <w:rsid w:val="00CE0AE5"/>
    <w:rsid w:val="00CE60EF"/>
    <w:rsid w:val="00CE6C75"/>
    <w:rsid w:val="00CF0615"/>
    <w:rsid w:val="00CF1204"/>
    <w:rsid w:val="00CF2CC1"/>
    <w:rsid w:val="00CF5A49"/>
    <w:rsid w:val="00CF5A60"/>
    <w:rsid w:val="00D01B11"/>
    <w:rsid w:val="00D0201B"/>
    <w:rsid w:val="00D024EC"/>
    <w:rsid w:val="00D032D7"/>
    <w:rsid w:val="00D03A95"/>
    <w:rsid w:val="00D059B8"/>
    <w:rsid w:val="00D117A5"/>
    <w:rsid w:val="00D13042"/>
    <w:rsid w:val="00D14377"/>
    <w:rsid w:val="00D16336"/>
    <w:rsid w:val="00D2105A"/>
    <w:rsid w:val="00D22C24"/>
    <w:rsid w:val="00D246D0"/>
    <w:rsid w:val="00D26CFE"/>
    <w:rsid w:val="00D32DA7"/>
    <w:rsid w:val="00D364F4"/>
    <w:rsid w:val="00D530C6"/>
    <w:rsid w:val="00D548C6"/>
    <w:rsid w:val="00D61297"/>
    <w:rsid w:val="00D61DE9"/>
    <w:rsid w:val="00D631EA"/>
    <w:rsid w:val="00D670B2"/>
    <w:rsid w:val="00D70B47"/>
    <w:rsid w:val="00D74AAF"/>
    <w:rsid w:val="00D74D0E"/>
    <w:rsid w:val="00D7550C"/>
    <w:rsid w:val="00D803BC"/>
    <w:rsid w:val="00D85C3D"/>
    <w:rsid w:val="00D8678A"/>
    <w:rsid w:val="00D94DF4"/>
    <w:rsid w:val="00DA1B54"/>
    <w:rsid w:val="00DB0953"/>
    <w:rsid w:val="00DB0EAE"/>
    <w:rsid w:val="00DB22F5"/>
    <w:rsid w:val="00DB5868"/>
    <w:rsid w:val="00DB5BFE"/>
    <w:rsid w:val="00DB6975"/>
    <w:rsid w:val="00DC1EBE"/>
    <w:rsid w:val="00DC2A4D"/>
    <w:rsid w:val="00DC3A9A"/>
    <w:rsid w:val="00DC6A44"/>
    <w:rsid w:val="00DC7BF8"/>
    <w:rsid w:val="00DD096C"/>
    <w:rsid w:val="00DD11E5"/>
    <w:rsid w:val="00DD7A72"/>
    <w:rsid w:val="00DE026B"/>
    <w:rsid w:val="00DE033E"/>
    <w:rsid w:val="00DE2975"/>
    <w:rsid w:val="00DE34FF"/>
    <w:rsid w:val="00DE4B6C"/>
    <w:rsid w:val="00DE52D7"/>
    <w:rsid w:val="00DE6336"/>
    <w:rsid w:val="00DE65DB"/>
    <w:rsid w:val="00DE673E"/>
    <w:rsid w:val="00DE7D81"/>
    <w:rsid w:val="00DF3842"/>
    <w:rsid w:val="00DF6FB5"/>
    <w:rsid w:val="00E02EAD"/>
    <w:rsid w:val="00E100D9"/>
    <w:rsid w:val="00E21452"/>
    <w:rsid w:val="00E2290B"/>
    <w:rsid w:val="00E23AD5"/>
    <w:rsid w:val="00E24595"/>
    <w:rsid w:val="00E24B24"/>
    <w:rsid w:val="00E26822"/>
    <w:rsid w:val="00E27782"/>
    <w:rsid w:val="00E27870"/>
    <w:rsid w:val="00E45301"/>
    <w:rsid w:val="00E4628D"/>
    <w:rsid w:val="00E46C63"/>
    <w:rsid w:val="00E47FBF"/>
    <w:rsid w:val="00E51AF6"/>
    <w:rsid w:val="00E51E73"/>
    <w:rsid w:val="00E52D1B"/>
    <w:rsid w:val="00E53F82"/>
    <w:rsid w:val="00E56D53"/>
    <w:rsid w:val="00E62C1F"/>
    <w:rsid w:val="00E635CA"/>
    <w:rsid w:val="00E64F58"/>
    <w:rsid w:val="00E666E8"/>
    <w:rsid w:val="00E67602"/>
    <w:rsid w:val="00E71FE7"/>
    <w:rsid w:val="00E74433"/>
    <w:rsid w:val="00E75D2C"/>
    <w:rsid w:val="00E77D89"/>
    <w:rsid w:val="00E8092D"/>
    <w:rsid w:val="00E829DE"/>
    <w:rsid w:val="00E84F68"/>
    <w:rsid w:val="00E86785"/>
    <w:rsid w:val="00E86AEA"/>
    <w:rsid w:val="00E9424A"/>
    <w:rsid w:val="00EA01D5"/>
    <w:rsid w:val="00EA1F93"/>
    <w:rsid w:val="00EA4FF0"/>
    <w:rsid w:val="00EA75BE"/>
    <w:rsid w:val="00EB0420"/>
    <w:rsid w:val="00EB0C49"/>
    <w:rsid w:val="00EB15D4"/>
    <w:rsid w:val="00EB1D23"/>
    <w:rsid w:val="00EB5A4F"/>
    <w:rsid w:val="00EB5ED1"/>
    <w:rsid w:val="00EB7BEF"/>
    <w:rsid w:val="00EC03E5"/>
    <w:rsid w:val="00EC13F0"/>
    <w:rsid w:val="00EC15E7"/>
    <w:rsid w:val="00EC21FD"/>
    <w:rsid w:val="00EC27C6"/>
    <w:rsid w:val="00EC5572"/>
    <w:rsid w:val="00EC6E66"/>
    <w:rsid w:val="00ED11B2"/>
    <w:rsid w:val="00ED5650"/>
    <w:rsid w:val="00ED600F"/>
    <w:rsid w:val="00EE0476"/>
    <w:rsid w:val="00EE0A79"/>
    <w:rsid w:val="00EE1460"/>
    <w:rsid w:val="00EE4339"/>
    <w:rsid w:val="00EE4898"/>
    <w:rsid w:val="00EE5AAF"/>
    <w:rsid w:val="00EE666A"/>
    <w:rsid w:val="00EF0CAB"/>
    <w:rsid w:val="00EF27C7"/>
    <w:rsid w:val="00EF41B1"/>
    <w:rsid w:val="00F009F7"/>
    <w:rsid w:val="00F02FC4"/>
    <w:rsid w:val="00F066C5"/>
    <w:rsid w:val="00F10ECC"/>
    <w:rsid w:val="00F11976"/>
    <w:rsid w:val="00F12AFA"/>
    <w:rsid w:val="00F15874"/>
    <w:rsid w:val="00F1747F"/>
    <w:rsid w:val="00F17B21"/>
    <w:rsid w:val="00F20EAE"/>
    <w:rsid w:val="00F26A87"/>
    <w:rsid w:val="00F30A74"/>
    <w:rsid w:val="00F3285A"/>
    <w:rsid w:val="00F3489B"/>
    <w:rsid w:val="00F36282"/>
    <w:rsid w:val="00F42778"/>
    <w:rsid w:val="00F4423A"/>
    <w:rsid w:val="00F44AAA"/>
    <w:rsid w:val="00F45F03"/>
    <w:rsid w:val="00F50B02"/>
    <w:rsid w:val="00F5115F"/>
    <w:rsid w:val="00F54246"/>
    <w:rsid w:val="00F5601F"/>
    <w:rsid w:val="00F56FAF"/>
    <w:rsid w:val="00F613A0"/>
    <w:rsid w:val="00F63B00"/>
    <w:rsid w:val="00F64692"/>
    <w:rsid w:val="00F779EE"/>
    <w:rsid w:val="00F802D4"/>
    <w:rsid w:val="00F81566"/>
    <w:rsid w:val="00F8172B"/>
    <w:rsid w:val="00F81ED0"/>
    <w:rsid w:val="00F8274A"/>
    <w:rsid w:val="00F8359C"/>
    <w:rsid w:val="00F859E3"/>
    <w:rsid w:val="00F87904"/>
    <w:rsid w:val="00F921E1"/>
    <w:rsid w:val="00F93303"/>
    <w:rsid w:val="00F93D44"/>
    <w:rsid w:val="00F94A48"/>
    <w:rsid w:val="00F94E63"/>
    <w:rsid w:val="00F96A5A"/>
    <w:rsid w:val="00F96AD8"/>
    <w:rsid w:val="00F97AD5"/>
    <w:rsid w:val="00FA02FD"/>
    <w:rsid w:val="00FA15CA"/>
    <w:rsid w:val="00FA388F"/>
    <w:rsid w:val="00FA5237"/>
    <w:rsid w:val="00FA66D2"/>
    <w:rsid w:val="00FB046F"/>
    <w:rsid w:val="00FB1246"/>
    <w:rsid w:val="00FB1B1B"/>
    <w:rsid w:val="00FB3320"/>
    <w:rsid w:val="00FB406A"/>
    <w:rsid w:val="00FC0575"/>
    <w:rsid w:val="00FC1F4C"/>
    <w:rsid w:val="00FC3CB1"/>
    <w:rsid w:val="00FC3EC8"/>
    <w:rsid w:val="00FC45CA"/>
    <w:rsid w:val="00FC4729"/>
    <w:rsid w:val="00FC4737"/>
    <w:rsid w:val="00FC70F9"/>
    <w:rsid w:val="00FC7998"/>
    <w:rsid w:val="00FD2901"/>
    <w:rsid w:val="00FD6D87"/>
    <w:rsid w:val="00FD7327"/>
    <w:rsid w:val="00FE058B"/>
    <w:rsid w:val="00FE1902"/>
    <w:rsid w:val="00FE21B9"/>
    <w:rsid w:val="00FE38FC"/>
    <w:rsid w:val="00FF2716"/>
    <w:rsid w:val="00FF2C57"/>
    <w:rsid w:val="00FF5166"/>
    <w:rsid w:val="00FF5FBE"/>
    <w:rsid w:val="00FF6B86"/>
    <w:rsid w:val="00FF6BAC"/>
    <w:rsid w:val="00FF6C45"/>
    <w:rsid w:val="00FF779C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0"/>
    <w:rPr>
      <w:sz w:val="24"/>
      <w:szCs w:val="24"/>
    </w:rPr>
  </w:style>
  <w:style w:type="paragraph" w:styleId="2">
    <w:name w:val="heading 2"/>
    <w:basedOn w:val="a"/>
    <w:link w:val="20"/>
    <w:qFormat/>
    <w:rsid w:val="00225A86"/>
    <w:pPr>
      <w:spacing w:before="100" w:beforeAutospacing="1" w:after="100" w:afterAutospacing="1"/>
      <w:outlineLvl w:val="1"/>
    </w:pPr>
    <w:rPr>
      <w:b/>
      <w:bCs/>
      <w:color w:val="78796D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Normal (Web)"/>
    <w:basedOn w:val="a"/>
    <w:rsid w:val="00225A86"/>
    <w:pPr>
      <w:spacing w:before="100" w:beforeAutospacing="1" w:after="100" w:afterAutospacing="1"/>
      <w:jc w:val="both"/>
    </w:pPr>
    <w:rPr>
      <w:rFonts w:ascii="Tahoma" w:hAnsi="Tahoma" w:cs="Tahoma"/>
      <w:sz w:val="14"/>
      <w:szCs w:val="14"/>
    </w:rPr>
  </w:style>
  <w:style w:type="paragraph" w:styleId="a4">
    <w:name w:val="footer"/>
    <w:basedOn w:val="a"/>
    <w:rsid w:val="004737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370F"/>
  </w:style>
  <w:style w:type="paragraph" w:customStyle="1" w:styleId="a6">
    <w:name w:val="Знак"/>
    <w:basedOn w:val="a"/>
    <w:rsid w:val="00B50C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vps698610">
    <w:name w:val="rvps698610"/>
    <w:basedOn w:val="a"/>
    <w:rsid w:val="008907EC"/>
    <w:pPr>
      <w:spacing w:after="150"/>
      <w:ind w:right="300"/>
    </w:pPr>
  </w:style>
  <w:style w:type="paragraph" w:customStyle="1" w:styleId="align-justify">
    <w:name w:val="align-justify"/>
    <w:basedOn w:val="a"/>
    <w:rsid w:val="000E0BCA"/>
    <w:pPr>
      <w:spacing w:before="100" w:beforeAutospacing="1" w:after="100" w:afterAutospacing="1"/>
    </w:pPr>
  </w:style>
  <w:style w:type="paragraph" w:customStyle="1" w:styleId="Char3">
    <w:name w:val="Char3"/>
    <w:basedOn w:val="a"/>
    <w:rsid w:val="00B008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00808"/>
    <w:pPr>
      <w:widowControl w:val="0"/>
      <w:autoSpaceDE w:val="0"/>
      <w:autoSpaceDN w:val="0"/>
      <w:adjustRightInd w:val="0"/>
      <w:spacing w:line="299" w:lineRule="exact"/>
      <w:ind w:firstLine="710"/>
      <w:jc w:val="both"/>
    </w:pPr>
  </w:style>
  <w:style w:type="paragraph" w:customStyle="1" w:styleId="ConsPlusNormal">
    <w:name w:val="ConsPlusNormal"/>
    <w:rsid w:val="0065493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5203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203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873DE"/>
    <w:rPr>
      <w:b/>
      <w:bCs/>
      <w:color w:val="78796D"/>
      <w:sz w:val="14"/>
      <w:szCs w:val="14"/>
    </w:rPr>
  </w:style>
  <w:style w:type="paragraph" w:styleId="a9">
    <w:name w:val="List Paragraph"/>
    <w:basedOn w:val="a"/>
    <w:uiPriority w:val="34"/>
    <w:qFormat/>
    <w:rsid w:val="00A07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0"/>
    <w:rPr>
      <w:sz w:val="24"/>
      <w:szCs w:val="24"/>
    </w:rPr>
  </w:style>
  <w:style w:type="paragraph" w:styleId="2">
    <w:name w:val="heading 2"/>
    <w:basedOn w:val="a"/>
    <w:link w:val="20"/>
    <w:qFormat/>
    <w:rsid w:val="00225A86"/>
    <w:pPr>
      <w:spacing w:before="100" w:beforeAutospacing="1" w:after="100" w:afterAutospacing="1"/>
      <w:outlineLvl w:val="1"/>
    </w:pPr>
    <w:rPr>
      <w:b/>
      <w:bCs/>
      <w:color w:val="78796D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Normal (Web)"/>
    <w:basedOn w:val="a"/>
    <w:rsid w:val="00225A86"/>
    <w:pPr>
      <w:spacing w:before="100" w:beforeAutospacing="1" w:after="100" w:afterAutospacing="1"/>
      <w:jc w:val="both"/>
    </w:pPr>
    <w:rPr>
      <w:rFonts w:ascii="Tahoma" w:hAnsi="Tahoma" w:cs="Tahoma"/>
      <w:sz w:val="14"/>
      <w:szCs w:val="14"/>
    </w:rPr>
  </w:style>
  <w:style w:type="paragraph" w:styleId="a4">
    <w:name w:val="footer"/>
    <w:basedOn w:val="a"/>
    <w:rsid w:val="004737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370F"/>
  </w:style>
  <w:style w:type="paragraph" w:customStyle="1" w:styleId="a6">
    <w:name w:val="Знак"/>
    <w:basedOn w:val="a"/>
    <w:rsid w:val="00B50C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vps698610">
    <w:name w:val="rvps698610"/>
    <w:basedOn w:val="a"/>
    <w:rsid w:val="008907EC"/>
    <w:pPr>
      <w:spacing w:after="150"/>
      <w:ind w:right="300"/>
    </w:pPr>
  </w:style>
  <w:style w:type="paragraph" w:customStyle="1" w:styleId="align-justify">
    <w:name w:val="align-justify"/>
    <w:basedOn w:val="a"/>
    <w:rsid w:val="000E0BCA"/>
    <w:pPr>
      <w:spacing w:before="100" w:beforeAutospacing="1" w:after="100" w:afterAutospacing="1"/>
    </w:pPr>
  </w:style>
  <w:style w:type="paragraph" w:customStyle="1" w:styleId="Char3">
    <w:name w:val="Char3"/>
    <w:basedOn w:val="a"/>
    <w:rsid w:val="00B008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00808"/>
    <w:pPr>
      <w:widowControl w:val="0"/>
      <w:autoSpaceDE w:val="0"/>
      <w:autoSpaceDN w:val="0"/>
      <w:adjustRightInd w:val="0"/>
      <w:spacing w:line="299" w:lineRule="exact"/>
      <w:ind w:firstLine="710"/>
      <w:jc w:val="both"/>
    </w:pPr>
  </w:style>
  <w:style w:type="paragraph" w:customStyle="1" w:styleId="ConsPlusNormal">
    <w:name w:val="ConsPlusNormal"/>
    <w:rsid w:val="0065493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5203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203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873DE"/>
    <w:rPr>
      <w:b/>
      <w:bCs/>
      <w:color w:val="78796D"/>
      <w:sz w:val="14"/>
      <w:szCs w:val="14"/>
    </w:rPr>
  </w:style>
  <w:style w:type="paragraph" w:styleId="a9">
    <w:name w:val="List Paragraph"/>
    <w:basedOn w:val="a"/>
    <w:uiPriority w:val="34"/>
    <w:qFormat/>
    <w:rsid w:val="00A0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B851F-7B8A-482B-974E-1C27FAA6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ВЫСТУПЛЕНИЯ</vt:lpstr>
    </vt:vector>
  </TitlesOfParts>
  <Company>Контрольно-счетная палата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ВЫСТУПЛЕНИЯ</dc:title>
  <dc:creator>Куреннов Виктор Александрович</dc:creator>
  <cp:lastModifiedBy>Машинистка</cp:lastModifiedBy>
  <cp:revision>2</cp:revision>
  <cp:lastPrinted>2021-11-17T08:05:00Z</cp:lastPrinted>
  <dcterms:created xsi:type="dcterms:W3CDTF">2022-01-12T07:47:00Z</dcterms:created>
  <dcterms:modified xsi:type="dcterms:W3CDTF">2022-01-12T07:47:00Z</dcterms:modified>
</cp:coreProperties>
</file>