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F34BE" w:rsidRPr="00FF34BE" w:rsidRDefault="00FF34BE" w:rsidP="00FF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E">
        <w:rPr>
          <w:rFonts w:ascii="Times New Roman" w:hAnsi="Times New Roman" w:cs="Times New Roman"/>
          <w:b/>
          <w:sz w:val="28"/>
          <w:szCs w:val="28"/>
        </w:rPr>
        <w:t xml:space="preserve">В Алтайском </w:t>
      </w:r>
      <w:proofErr w:type="gramStart"/>
      <w:r w:rsidRPr="00FF34BE">
        <w:rPr>
          <w:rFonts w:ascii="Times New Roman" w:hAnsi="Times New Roman" w:cs="Times New Roman"/>
          <w:b/>
          <w:sz w:val="28"/>
          <w:szCs w:val="28"/>
        </w:rPr>
        <w:t>крае</w:t>
      </w:r>
      <w:proofErr w:type="gramEnd"/>
      <w:r w:rsidRPr="00FF34BE">
        <w:rPr>
          <w:rFonts w:ascii="Times New Roman" w:hAnsi="Times New Roman" w:cs="Times New Roman"/>
          <w:b/>
          <w:sz w:val="28"/>
          <w:szCs w:val="28"/>
        </w:rPr>
        <w:t xml:space="preserve"> продолжают выявлять земельные участки </w:t>
      </w:r>
    </w:p>
    <w:p w:rsidR="00FF34BE" w:rsidRPr="00FF34BE" w:rsidRDefault="00FF34BE" w:rsidP="00FF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BE">
        <w:rPr>
          <w:rFonts w:ascii="Times New Roman" w:hAnsi="Times New Roman" w:cs="Times New Roman"/>
          <w:b/>
          <w:sz w:val="28"/>
          <w:szCs w:val="28"/>
        </w:rPr>
        <w:t>для жилищного строительства</w:t>
      </w:r>
    </w:p>
    <w:p w:rsidR="00FF34BE" w:rsidRPr="00FF34BE" w:rsidRDefault="00FF34BE" w:rsidP="00FF3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FF34BE">
        <w:rPr>
          <w:rFonts w:ascii="Times New Roman" w:hAnsi="Times New Roman" w:cs="Times New Roman"/>
          <w:sz w:val="28"/>
          <w:szCs w:val="28"/>
          <w:lang w:eastAsia="zh-CN"/>
        </w:rPr>
        <w:t xml:space="preserve">«На сегодняшний день в Алтайском крае выявлен 71 земельный участок, общей площадью 2114 га,  </w:t>
      </w:r>
      <w:proofErr w:type="spellStart"/>
      <w:r w:rsidRPr="00FF34BE">
        <w:rPr>
          <w:rFonts w:ascii="Times New Roman" w:hAnsi="Times New Roman" w:cs="Times New Roman"/>
          <w:sz w:val="28"/>
          <w:szCs w:val="28"/>
          <w:lang w:eastAsia="zh-CN"/>
        </w:rPr>
        <w:t>предназначеный</w:t>
      </w:r>
      <w:proofErr w:type="spellEnd"/>
      <w:r w:rsidRPr="00FF34BE">
        <w:rPr>
          <w:rFonts w:ascii="Times New Roman" w:hAnsi="Times New Roman" w:cs="Times New Roman"/>
          <w:sz w:val="28"/>
          <w:szCs w:val="28"/>
          <w:lang w:eastAsia="zh-CN"/>
        </w:rPr>
        <w:t xml:space="preserve"> под жилищное строительство, из них 32 земельных участка под индивидуальное жилищное строительство, и 39 земельных</w:t>
      </w:r>
      <w:proofErr w:type="gramEnd"/>
      <w:r w:rsidRPr="00FF34BE">
        <w:rPr>
          <w:rFonts w:ascii="Times New Roman" w:hAnsi="Times New Roman" w:cs="Times New Roman"/>
          <w:sz w:val="28"/>
          <w:szCs w:val="28"/>
          <w:lang w:eastAsia="zh-CN"/>
        </w:rPr>
        <w:t xml:space="preserve"> участков под многоквартирную застройку.</w:t>
      </w: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E">
        <w:rPr>
          <w:rFonts w:ascii="Times New Roman" w:hAnsi="Times New Roman" w:cs="Times New Roman"/>
          <w:sz w:val="28"/>
          <w:szCs w:val="28"/>
        </w:rPr>
        <w:t xml:space="preserve">На публичной кадастровой карте размещена информация о 58 земельных участках. На сегодняшний день через функционал публичной кадастровой карты поступило 14 заявок от заинтересованных лиц о предоставлении земельных участков, 12 - в г. Барнауле, 2 – в г. Бийске», - комментирует руководитель Управления Росреестра по краю Юрий Калашников. </w:t>
      </w: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просмотреть доступные для приобретения участки достаточно просто с помощью онлайн сервиса Росреестра «</w:t>
      </w:r>
      <w:hyperlink r:id="rId8" w:anchor="/search/51.35923576923814,37.490276520828424/15/@2y1wvgtxv?text=54%3A%2a&amp;type=25&amp;post=-118967869_2059" w:tgtFrame="_blank" w:history="1">
        <w:r w:rsidRPr="00FF34BE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Публичная кадастровая карта</w:t>
        </w:r>
      </w:hyperlink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</w:t>
      </w:r>
      <w:proofErr w:type="gramStart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критериях</w:t>
      </w:r>
      <w:proofErr w:type="gramEnd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поиска меню выбрать «Жилищное строительство» и ввести в поисковую строку комбинацию знаков – 22 (где 22 - номер региона) и начать поиск. Система отобразит имеющиеся в </w:t>
      </w:r>
      <w:proofErr w:type="gramStart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регионе</w:t>
      </w:r>
      <w:proofErr w:type="gramEnd"/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свободные земельные участки, а также сведения о них, к примеру, площадь, адрес объекта и категорию земель.</w:t>
      </w:r>
    </w:p>
    <w:p w:rsidR="00FF34BE" w:rsidRPr="00FF34BE" w:rsidRDefault="00FF34BE" w:rsidP="00FF3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выбора земельного участка появляется возможность направить в уполномоченный орган обращение о своей заинтересованности использовать территорию, нажав на ссылку «Подать обращение» в информационном окне объекта.</w:t>
      </w:r>
    </w:p>
    <w:p w:rsidR="00CF6A22" w:rsidRDefault="00CF6A22" w:rsidP="00FF3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4BE" w:rsidRDefault="00FF34BE" w:rsidP="00FF3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34BE" w:rsidRPr="00FF34BE" w:rsidRDefault="00FF34BE" w:rsidP="00FF3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8B" w:rsidRDefault="00635A8B">
      <w:pPr>
        <w:spacing w:after="0" w:line="240" w:lineRule="auto"/>
      </w:pPr>
      <w:r>
        <w:separator/>
      </w:r>
    </w:p>
  </w:endnote>
  <w:endnote w:type="continuationSeparator" w:id="0">
    <w:p w:rsidR="00635A8B" w:rsidRDefault="0063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8B" w:rsidRDefault="00635A8B">
      <w:pPr>
        <w:spacing w:after="0" w:line="240" w:lineRule="auto"/>
      </w:pPr>
      <w:r>
        <w:separator/>
      </w:r>
    </w:p>
  </w:footnote>
  <w:footnote w:type="continuationSeparator" w:id="0">
    <w:p w:rsidR="00635A8B" w:rsidRDefault="0063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7F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5A8B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917FE"/>
    <w:rsid w:val="00DB2461"/>
    <w:rsid w:val="00DB44C8"/>
    <w:rsid w:val="00E04B36"/>
    <w:rsid w:val="00E73DFA"/>
    <w:rsid w:val="00F14018"/>
    <w:rsid w:val="00F73F78"/>
    <w:rsid w:val="00FB1235"/>
    <w:rsid w:val="00FF09B7"/>
    <w:rsid w:val="00FF34BE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30</cp:revision>
  <cp:lastPrinted>2022-06-29T06:23:00Z</cp:lastPrinted>
  <dcterms:created xsi:type="dcterms:W3CDTF">2022-06-02T10:07:00Z</dcterms:created>
  <dcterms:modified xsi:type="dcterms:W3CDTF">2022-06-29T06:23:00Z</dcterms:modified>
</cp:coreProperties>
</file>