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6C" w:rsidRDefault="0036756C" w:rsidP="0036756C">
      <w:pPr>
        <w:jc w:val="center"/>
        <w:rPr>
          <w:b/>
        </w:rPr>
      </w:pPr>
    </w:p>
    <w:p w:rsidR="0036756C" w:rsidRPr="0036756C" w:rsidRDefault="0036756C" w:rsidP="001F53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6C">
        <w:rPr>
          <w:rFonts w:ascii="Times New Roman" w:hAnsi="Times New Roman" w:cs="Times New Roman"/>
          <w:b/>
          <w:sz w:val="28"/>
          <w:szCs w:val="28"/>
        </w:rPr>
        <w:t>Управление Росреестра и МФЦ Алтайского края перешли на электронную систему работы с документами</w:t>
      </w:r>
    </w:p>
    <w:p w:rsidR="0036756C" w:rsidRPr="0036756C" w:rsidRDefault="0036756C" w:rsidP="001F53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56C" w:rsidRPr="0036756C" w:rsidRDefault="0036756C" w:rsidP="001F5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56C">
        <w:rPr>
          <w:rFonts w:ascii="Times New Roman" w:hAnsi="Times New Roman" w:cs="Times New Roman"/>
          <w:sz w:val="28"/>
          <w:szCs w:val="28"/>
        </w:rPr>
        <w:t xml:space="preserve">С 29 июня вступили в силу поправки в закон о государственной регистрации прав на недвижимость, и </w:t>
      </w:r>
      <w:proofErr w:type="spellStart"/>
      <w:r w:rsidRPr="0036756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6756C">
        <w:rPr>
          <w:rFonts w:ascii="Times New Roman" w:hAnsi="Times New Roman" w:cs="Times New Roman"/>
          <w:sz w:val="28"/>
          <w:szCs w:val="28"/>
        </w:rPr>
        <w:t xml:space="preserve"> перешел на безбумажный документооборот с МФЦ (за исключением закладных). </w:t>
      </w:r>
    </w:p>
    <w:p w:rsidR="0036756C" w:rsidRPr="0036756C" w:rsidRDefault="0036756C" w:rsidP="001F5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56C">
        <w:rPr>
          <w:rFonts w:ascii="Times New Roman" w:hAnsi="Times New Roman" w:cs="Times New Roman"/>
          <w:sz w:val="28"/>
          <w:szCs w:val="28"/>
        </w:rPr>
        <w:t xml:space="preserve">О порядке электронного взаимодействия и его пользе для заявителей, а также самих ведомств рассказали заместитель руководителя алтайского Росреестра Андрей Рерих и заместитель директора по правовым вопросам МФЦ Алтайского края Алена </w:t>
      </w:r>
      <w:proofErr w:type="spellStart"/>
      <w:r w:rsidRPr="0036756C">
        <w:rPr>
          <w:rFonts w:ascii="Times New Roman" w:hAnsi="Times New Roman" w:cs="Times New Roman"/>
          <w:sz w:val="28"/>
          <w:szCs w:val="28"/>
        </w:rPr>
        <w:t>Кашлева</w:t>
      </w:r>
      <w:proofErr w:type="spellEnd"/>
      <w:r w:rsidRPr="00367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56C" w:rsidRPr="0036756C" w:rsidRDefault="0036756C" w:rsidP="001F5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56C">
        <w:rPr>
          <w:rFonts w:ascii="Times New Roman" w:hAnsi="Times New Roman" w:cs="Times New Roman"/>
          <w:sz w:val="28"/>
          <w:szCs w:val="28"/>
        </w:rPr>
        <w:t xml:space="preserve">Смотрите интервью </w:t>
      </w:r>
      <w:hyperlink r:id="rId8" w:history="1">
        <w:r w:rsidRPr="0036756C">
          <w:rPr>
            <w:rStyle w:val="afb"/>
            <w:rFonts w:ascii="Times New Roman" w:hAnsi="Times New Roman" w:cs="Times New Roman"/>
            <w:sz w:val="28"/>
            <w:szCs w:val="28"/>
          </w:rPr>
          <w:t>https://www.youtube.com/watch?v=IehjoXZYCnE</w:t>
        </w:r>
      </w:hyperlink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F5" w:rsidRDefault="00F623F5">
      <w:pPr>
        <w:spacing w:after="0" w:line="240" w:lineRule="auto"/>
      </w:pPr>
      <w:r>
        <w:separator/>
      </w:r>
    </w:p>
  </w:endnote>
  <w:endnote w:type="continuationSeparator" w:id="0">
    <w:p w:rsidR="00F623F5" w:rsidRDefault="00F6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F5" w:rsidRDefault="00F623F5">
      <w:pPr>
        <w:spacing w:after="0" w:line="240" w:lineRule="auto"/>
      </w:pPr>
      <w:r>
        <w:separator/>
      </w:r>
    </w:p>
  </w:footnote>
  <w:footnote w:type="continuationSeparator" w:id="0">
    <w:p w:rsidR="00F623F5" w:rsidRDefault="00F6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56C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4072F"/>
    <w:rsid w:val="00152873"/>
    <w:rsid w:val="001F5346"/>
    <w:rsid w:val="00212E06"/>
    <w:rsid w:val="002D0027"/>
    <w:rsid w:val="0032332B"/>
    <w:rsid w:val="0036756C"/>
    <w:rsid w:val="003A2E25"/>
    <w:rsid w:val="003E5B32"/>
    <w:rsid w:val="005C36CD"/>
    <w:rsid w:val="005D4C1E"/>
    <w:rsid w:val="00617AF6"/>
    <w:rsid w:val="0063746D"/>
    <w:rsid w:val="00637FCF"/>
    <w:rsid w:val="00641D60"/>
    <w:rsid w:val="006922DF"/>
    <w:rsid w:val="006E60F3"/>
    <w:rsid w:val="00732A6D"/>
    <w:rsid w:val="00777C49"/>
    <w:rsid w:val="007D549B"/>
    <w:rsid w:val="008058C0"/>
    <w:rsid w:val="008500BB"/>
    <w:rsid w:val="008D08D5"/>
    <w:rsid w:val="009D5686"/>
    <w:rsid w:val="00A10E1D"/>
    <w:rsid w:val="00A26F16"/>
    <w:rsid w:val="00A623E8"/>
    <w:rsid w:val="00A73A68"/>
    <w:rsid w:val="00B02800"/>
    <w:rsid w:val="00B25EB3"/>
    <w:rsid w:val="00B42CBF"/>
    <w:rsid w:val="00B65212"/>
    <w:rsid w:val="00BB1ABD"/>
    <w:rsid w:val="00BD3023"/>
    <w:rsid w:val="00C30C66"/>
    <w:rsid w:val="00C63967"/>
    <w:rsid w:val="00C82B65"/>
    <w:rsid w:val="00CF6A22"/>
    <w:rsid w:val="00D105B9"/>
    <w:rsid w:val="00D83B06"/>
    <w:rsid w:val="00DB2461"/>
    <w:rsid w:val="00DB44C8"/>
    <w:rsid w:val="00E04B36"/>
    <w:rsid w:val="00E12CB9"/>
    <w:rsid w:val="00E73DFA"/>
    <w:rsid w:val="00F14018"/>
    <w:rsid w:val="00F623F5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ehjoXZYCn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36</cp:revision>
  <cp:lastPrinted>2022-07-11T03:53:00Z</cp:lastPrinted>
  <dcterms:created xsi:type="dcterms:W3CDTF">2022-06-02T10:07:00Z</dcterms:created>
  <dcterms:modified xsi:type="dcterms:W3CDTF">2022-07-11T03:54:00Z</dcterms:modified>
</cp:coreProperties>
</file>