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B7" w:rsidRDefault="00E36AB7" w:rsidP="00E36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22E">
        <w:rPr>
          <w:rFonts w:ascii="Times New Roman" w:hAnsi="Times New Roman" w:cs="Times New Roman"/>
          <w:b/>
          <w:sz w:val="28"/>
          <w:szCs w:val="28"/>
        </w:rPr>
        <w:t>Как узнать величину кадастровой стоимости и как ее оспорить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E36AB7" w:rsidRPr="002D222E" w:rsidRDefault="00E36AB7" w:rsidP="00E36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222E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государственной кадастровой оценке» ка</w:t>
      </w:r>
      <w:bookmarkStart w:id="0" w:name="_GoBack"/>
      <w:bookmarkEnd w:id="0"/>
      <w:r w:rsidRPr="002D222E">
        <w:rPr>
          <w:rFonts w:ascii="Times New Roman" w:hAnsi="Times New Roman" w:cs="Times New Roman"/>
          <w:sz w:val="28"/>
          <w:szCs w:val="28"/>
        </w:rPr>
        <w:t xml:space="preserve">дастровую стоимость объектов недвижимости определяют специально созданные государственные бюджетные учреждения. В Алтайском крае полномочиями по определению кадастровой стоимости обладает краевое государственное бюджетное учреждение «Алтайский центр недвижимости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2D222E">
        <w:rPr>
          <w:rFonts w:ascii="Times New Roman" w:hAnsi="Times New Roman" w:cs="Times New Roman"/>
          <w:sz w:val="28"/>
          <w:szCs w:val="28"/>
        </w:rPr>
        <w:t>и государственной кадастровой оценки»</w:t>
      </w:r>
      <w:r>
        <w:rPr>
          <w:rFonts w:ascii="Times New Roman" w:hAnsi="Times New Roman" w:cs="Times New Roman"/>
          <w:sz w:val="28"/>
          <w:szCs w:val="28"/>
        </w:rPr>
        <w:t>, - рассказала заместитель руководителя Управления Росреестра по Алтайскому краю Елена Саулина.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t>Определение кадастровой стоимости осуществляется в массовом порядке при проведении государственной кадастровой оценки, а также в отношении отдельных объектов недвижимости при постановке их на кадастровый учет или при изменении их количественных или качественных характеристик.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t>Кадастровая стоимость определяется на основе рыночной и иной информации, которая связана с экономическими характеристиками использования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t xml:space="preserve">Узнать величину кадастровой стоимости объектов недвижимости можно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2D222E">
        <w:rPr>
          <w:rFonts w:ascii="Times New Roman" w:hAnsi="Times New Roman" w:cs="Times New Roman"/>
          <w:sz w:val="28"/>
          <w:szCs w:val="28"/>
        </w:rPr>
        <w:t>с помощью сервисов на сайте Росреестра: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22E"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712EA">
        <w:rPr>
          <w:rFonts w:ascii="Times New Roman" w:hAnsi="Times New Roman" w:cs="Times New Roman"/>
          <w:sz w:val="28"/>
          <w:szCs w:val="28"/>
        </w:rPr>
        <w:t>https://pkk.rosreestr.ru/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222E">
        <w:rPr>
          <w:rFonts w:ascii="Times New Roman" w:hAnsi="Times New Roman" w:cs="Times New Roman"/>
          <w:sz w:val="28"/>
          <w:szCs w:val="28"/>
        </w:rPr>
        <w:t>;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t xml:space="preserve">- «Справочная информация по объектам недвижимости в режиме </w:t>
      </w:r>
      <w:proofErr w:type="spellStart"/>
      <w:r w:rsidRPr="002D222E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2D22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712EA">
        <w:rPr>
          <w:rFonts w:ascii="Times New Roman" w:hAnsi="Times New Roman" w:cs="Times New Roman"/>
          <w:sz w:val="28"/>
          <w:szCs w:val="28"/>
        </w:rPr>
        <w:t>https://lk.rosreestr.ru/eservices/real-estate-objects-online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222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t>- «Получение сведений из Фонда данных государственной кадастровой оценки»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2077">
        <w:rPr>
          <w:rFonts w:ascii="Times New Roman" w:hAnsi="Times New Roman" w:cs="Times New Roman"/>
          <w:sz w:val="28"/>
          <w:szCs w:val="28"/>
        </w:rPr>
        <w:t>https://rosreestr.gov.ru/wps/portal/cc_ib_svedFDGKO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222E">
        <w:rPr>
          <w:rFonts w:ascii="Times New Roman" w:hAnsi="Times New Roman" w:cs="Times New Roman"/>
          <w:sz w:val="28"/>
          <w:szCs w:val="28"/>
        </w:rPr>
        <w:t>.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t xml:space="preserve">В случае если требуется документальное подтверждение кадастровой стоимости, то можно заказать выписку из Единого государственного реестра недвижимости (далее - ЕГРН) о кадастровой стоимости объекта недвижимости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2D222E">
        <w:rPr>
          <w:rFonts w:ascii="Times New Roman" w:hAnsi="Times New Roman" w:cs="Times New Roman"/>
          <w:sz w:val="28"/>
          <w:szCs w:val="28"/>
        </w:rPr>
        <w:t>в МФЦ, онлайн на сайте Росреестра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2077">
        <w:rPr>
          <w:rFonts w:ascii="Times New Roman" w:hAnsi="Times New Roman" w:cs="Times New Roman"/>
          <w:sz w:val="28"/>
          <w:szCs w:val="28"/>
        </w:rPr>
        <w:t>https://rosreestr.gov.ru/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222E">
        <w:rPr>
          <w:rFonts w:ascii="Times New Roman" w:hAnsi="Times New Roman" w:cs="Times New Roman"/>
          <w:sz w:val="28"/>
          <w:szCs w:val="28"/>
        </w:rPr>
        <w:t xml:space="preserve">, на сайте </w:t>
      </w:r>
      <w:proofErr w:type="spellStart"/>
      <w:r w:rsidRPr="002D222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D222E">
        <w:rPr>
          <w:rFonts w:ascii="Times New Roman" w:hAnsi="Times New Roman" w:cs="Times New Roman"/>
          <w:sz w:val="28"/>
          <w:szCs w:val="28"/>
        </w:rPr>
        <w:t xml:space="preserve"> или через сервис Федеральной кадастровой палаты. Выписка выдается бесплатно по запросам любых лиц.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t xml:space="preserve">Сейчас в Алтайском крае оспорить кадастровую стоимость на основании установления в отношении объекта недвижимости его рыночной стоимости можно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2D222E">
        <w:rPr>
          <w:rFonts w:ascii="Times New Roman" w:hAnsi="Times New Roman" w:cs="Times New Roman"/>
          <w:sz w:val="28"/>
          <w:szCs w:val="28"/>
        </w:rPr>
        <w:t xml:space="preserve">в специально созданной </w:t>
      </w:r>
      <w:proofErr w:type="spellStart"/>
      <w:r w:rsidRPr="002D222E">
        <w:rPr>
          <w:rFonts w:ascii="Times New Roman" w:hAnsi="Times New Roman" w:cs="Times New Roman"/>
          <w:sz w:val="28"/>
          <w:szCs w:val="28"/>
        </w:rPr>
        <w:t>Алтайкрайимуществом</w:t>
      </w:r>
      <w:proofErr w:type="spellEnd"/>
      <w:r w:rsidRPr="002D222E">
        <w:rPr>
          <w:rFonts w:ascii="Times New Roman" w:hAnsi="Times New Roman" w:cs="Times New Roman"/>
          <w:sz w:val="28"/>
          <w:szCs w:val="28"/>
        </w:rPr>
        <w:t xml:space="preserve"> комиссии или в суде. 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Саулина: «В</w:t>
      </w:r>
      <w:r w:rsidRPr="002D222E">
        <w:rPr>
          <w:rFonts w:ascii="Times New Roman" w:hAnsi="Times New Roman" w:cs="Times New Roman"/>
          <w:sz w:val="28"/>
          <w:szCs w:val="28"/>
        </w:rPr>
        <w:t xml:space="preserve">озможность обжалования в комиссии сохранится только до 1 января 2023 г., после этого срока обращаться за установлением кадастровой стоимости объекта, в размере равном его рыночной стоимости, нужно будет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2D222E">
        <w:rPr>
          <w:rFonts w:ascii="Times New Roman" w:hAnsi="Times New Roman" w:cs="Times New Roman"/>
          <w:sz w:val="28"/>
          <w:szCs w:val="28"/>
        </w:rPr>
        <w:t xml:space="preserve">в </w:t>
      </w:r>
      <w:r w:rsidRPr="003D2804">
        <w:rPr>
          <w:rFonts w:ascii="Times New Roman" w:hAnsi="Times New Roman" w:cs="Times New Roman"/>
          <w:sz w:val="28"/>
          <w:szCs w:val="28"/>
        </w:rPr>
        <w:t>«Алтайский центр недвижимости и государственной кадастровой оценки»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t xml:space="preserve">Заявление об оспаривании кадастровой стоимости может быть подано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2D222E">
        <w:rPr>
          <w:rFonts w:ascii="Times New Roman" w:hAnsi="Times New Roman" w:cs="Times New Roman"/>
          <w:sz w:val="28"/>
          <w:szCs w:val="28"/>
        </w:rPr>
        <w:t>в комиссию или суд со дня внесения оспариваемой кадастровой стоимости в ЕГРН до даты внесения новых результатов определения кадастровой стоимости.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t xml:space="preserve">Состав документов представляемых с заявлением в комиссию приведен на сайте </w:t>
      </w:r>
      <w:proofErr w:type="spellStart"/>
      <w:r w:rsidRPr="002D222E">
        <w:rPr>
          <w:rFonts w:ascii="Times New Roman" w:hAnsi="Times New Roman" w:cs="Times New Roman"/>
          <w:sz w:val="28"/>
          <w:szCs w:val="28"/>
        </w:rPr>
        <w:t>Алтайкрайимущества</w:t>
      </w:r>
      <w:proofErr w:type="spellEnd"/>
      <w:r w:rsidRPr="002D222E">
        <w:rPr>
          <w:rFonts w:ascii="Times New Roman" w:hAnsi="Times New Roman" w:cs="Times New Roman"/>
          <w:sz w:val="28"/>
          <w:szCs w:val="28"/>
        </w:rPr>
        <w:t xml:space="preserve"> в разделе «Государственная кадастровая оценка».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22E">
        <w:rPr>
          <w:rFonts w:ascii="Times New Roman" w:hAnsi="Times New Roman" w:cs="Times New Roman"/>
          <w:sz w:val="28"/>
          <w:szCs w:val="28"/>
        </w:rPr>
        <w:t xml:space="preserve">Заявление об оспаривании можно подать лично или почтовым отправлением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2D222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D222E">
        <w:rPr>
          <w:rFonts w:ascii="Times New Roman" w:hAnsi="Times New Roman" w:cs="Times New Roman"/>
          <w:sz w:val="28"/>
          <w:szCs w:val="28"/>
        </w:rPr>
        <w:t>Алтайкрайимущество</w:t>
      </w:r>
      <w:proofErr w:type="spellEnd"/>
      <w:r w:rsidRPr="002D222E">
        <w:rPr>
          <w:rFonts w:ascii="Times New Roman" w:hAnsi="Times New Roman" w:cs="Times New Roman"/>
          <w:sz w:val="28"/>
          <w:szCs w:val="28"/>
        </w:rPr>
        <w:t xml:space="preserve"> или МФЦ.</w:t>
      </w:r>
    </w:p>
    <w:p w:rsidR="00E36AB7" w:rsidRDefault="00E36AB7" w:rsidP="00E36A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6AB7" w:rsidRDefault="00E36AB7" w:rsidP="00E36AB7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E36AB7" w:rsidRDefault="00E36AB7" w:rsidP="00E36AB7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lastRenderedPageBreak/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D4456B" w:rsidRDefault="00403F89"/>
    <w:sectPr w:rsidR="00D4456B" w:rsidSect="00094A23">
      <w:foot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F89" w:rsidRDefault="00403F89" w:rsidP="00E36AB7">
      <w:pPr>
        <w:spacing w:after="0" w:line="240" w:lineRule="auto"/>
      </w:pPr>
      <w:r>
        <w:separator/>
      </w:r>
    </w:p>
  </w:endnote>
  <w:endnote w:type="continuationSeparator" w:id="0">
    <w:p w:rsidR="00403F89" w:rsidRDefault="00403F89" w:rsidP="00E3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23" w:rsidRPr="00B723E8" w:rsidRDefault="00403F89" w:rsidP="00094A23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F89" w:rsidRDefault="00403F89" w:rsidP="00E36AB7">
      <w:pPr>
        <w:spacing w:after="0" w:line="240" w:lineRule="auto"/>
      </w:pPr>
      <w:r>
        <w:separator/>
      </w:r>
    </w:p>
  </w:footnote>
  <w:footnote w:type="continuationSeparator" w:id="0">
    <w:p w:rsidR="00403F89" w:rsidRDefault="00403F89" w:rsidP="00E36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26"/>
    <w:rsid w:val="00403F89"/>
    <w:rsid w:val="008546A4"/>
    <w:rsid w:val="00C31026"/>
    <w:rsid w:val="00CE73D4"/>
    <w:rsid w:val="00E36AB7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AB7"/>
  </w:style>
  <w:style w:type="paragraph" w:styleId="a5">
    <w:name w:val="footer"/>
    <w:basedOn w:val="a"/>
    <w:link w:val="a6"/>
    <w:uiPriority w:val="99"/>
    <w:unhideWhenUsed/>
    <w:rsid w:val="00E3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AB7"/>
  </w:style>
  <w:style w:type="paragraph" w:styleId="a7">
    <w:name w:val="Balloon Text"/>
    <w:basedOn w:val="a"/>
    <w:link w:val="a8"/>
    <w:uiPriority w:val="99"/>
    <w:semiHidden/>
    <w:unhideWhenUsed/>
    <w:rsid w:val="00E3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AB7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E36AB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36AB7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AB7"/>
  </w:style>
  <w:style w:type="paragraph" w:styleId="a5">
    <w:name w:val="footer"/>
    <w:basedOn w:val="a"/>
    <w:link w:val="a6"/>
    <w:uiPriority w:val="99"/>
    <w:unhideWhenUsed/>
    <w:rsid w:val="00E3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AB7"/>
  </w:style>
  <w:style w:type="paragraph" w:styleId="a7">
    <w:name w:val="Balloon Text"/>
    <w:basedOn w:val="a"/>
    <w:link w:val="a8"/>
    <w:uiPriority w:val="99"/>
    <w:semiHidden/>
    <w:unhideWhenUsed/>
    <w:rsid w:val="00E3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AB7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E36AB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36AB7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Бобрик Василий Владимирович</cp:lastModifiedBy>
  <cp:revision>4</cp:revision>
  <dcterms:created xsi:type="dcterms:W3CDTF">2022-03-02T06:08:00Z</dcterms:created>
  <dcterms:modified xsi:type="dcterms:W3CDTF">2022-03-03T03:11:00Z</dcterms:modified>
</cp:coreProperties>
</file>